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E" w:rsidRDefault="00696344" w:rsidP="00696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4">
        <w:rPr>
          <w:rFonts w:ascii="Times New Roman" w:hAnsi="Times New Roman" w:cs="Times New Roman"/>
          <w:b/>
          <w:sz w:val="28"/>
          <w:szCs w:val="28"/>
        </w:rPr>
        <w:t>Информация для участников и слушателей конференции и школы-конференции молодых ученых</w:t>
      </w:r>
    </w:p>
    <w:p w:rsidR="00696344" w:rsidRPr="00B232EB" w:rsidRDefault="00696344" w:rsidP="006963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2EB">
        <w:rPr>
          <w:rFonts w:ascii="Times New Roman" w:hAnsi="Times New Roman" w:cs="Times New Roman"/>
          <w:sz w:val="28"/>
          <w:szCs w:val="28"/>
          <w:u w:val="single"/>
        </w:rPr>
        <w:t>Общая информация</w:t>
      </w:r>
    </w:p>
    <w:p w:rsidR="00696344" w:rsidRDefault="00696344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Девятнадцатая международная конференция «Современные проблемы дистанционного зондирования Земли из космоса» будет проходить 15-19 ноября в смешанном режиме: очном и онлайн с помощью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344" w:rsidRDefault="00696344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заседания будет организована своя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-трансляции.</w:t>
      </w:r>
    </w:p>
    <w:p w:rsidR="00696344" w:rsidRPr="00696344" w:rsidRDefault="00696344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9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производит</w:t>
      </w:r>
      <w:r w:rsidR="00DC323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через электронную программу </w:t>
      </w:r>
      <w:hyperlink r:id="rId5" w:history="1">
        <w:r w:rsidRPr="00D75975">
          <w:rPr>
            <w:rStyle w:val="a3"/>
            <w:rFonts w:ascii="Times New Roman" w:hAnsi="Times New Roman" w:cs="Times New Roman"/>
            <w:sz w:val="28"/>
            <w:szCs w:val="28"/>
          </w:rPr>
          <w:t>http://conf.rse.geosmis.ru/getcode.aspx?ReturnUrl=schedule.aspx?page=198</w:t>
        </w:r>
      </w:hyperlink>
    </w:p>
    <w:p w:rsidR="00696344" w:rsidRDefault="00696344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входа в электронную программу вам понадобиться ввести код доступа, который будет получен зарегистрированным участником или слушателем, </w:t>
      </w:r>
      <w:r w:rsidR="00B232EB">
        <w:rPr>
          <w:rFonts w:ascii="Times New Roman" w:hAnsi="Times New Roman" w:cs="Times New Roman"/>
          <w:sz w:val="28"/>
          <w:szCs w:val="28"/>
        </w:rPr>
        <w:t xml:space="preserve">введя </w:t>
      </w:r>
      <w:r>
        <w:rPr>
          <w:rFonts w:ascii="Times New Roman" w:hAnsi="Times New Roman" w:cs="Times New Roman"/>
          <w:sz w:val="28"/>
          <w:szCs w:val="28"/>
        </w:rPr>
        <w:t xml:space="preserve"> фамилию (на русском языке)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2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32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232EB">
        <w:rPr>
          <w:rFonts w:ascii="Times New Roman" w:hAnsi="Times New Roman" w:cs="Times New Roman"/>
          <w:sz w:val="28"/>
          <w:szCs w:val="28"/>
        </w:rPr>
        <w:t>вы указали при регистрации. Этот код действителен на все время конференции.</w:t>
      </w:r>
    </w:p>
    <w:p w:rsidR="00DC3234" w:rsidRPr="00DC3234" w:rsidRDefault="00DC3234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C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появятся до начала конференции.</w:t>
      </w:r>
      <w:bookmarkStart w:id="0" w:name="_GoBack"/>
      <w:bookmarkEnd w:id="0"/>
    </w:p>
    <w:p w:rsidR="00B232EB" w:rsidRDefault="00DC6E96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предоставлена возможность задать вопрос письменно. </w:t>
      </w:r>
      <w:r w:rsidRPr="00DC6E96">
        <w:rPr>
          <w:rFonts w:ascii="Times New Roman" w:hAnsi="Times New Roman" w:cs="Times New Roman"/>
          <w:sz w:val="28"/>
          <w:szCs w:val="28"/>
        </w:rPr>
        <w:t>Окошко с вопросом к каждому докладу (н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E96">
        <w:rPr>
          <w:rFonts w:ascii="Times New Roman" w:hAnsi="Times New Roman" w:cs="Times New Roman"/>
          <w:sz w:val="28"/>
          <w:szCs w:val="28"/>
        </w:rPr>
        <w:t xml:space="preserve"> только стендовому) появиться в период конференции (с 15 по 19 ноября). Вопросы могут задавать только те, кто ввел код для доступа к расписанию (или авторизовался на сайте). Вопросы будут приходить на почту авторам тезисов (из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6E96">
        <w:rPr>
          <w:rFonts w:ascii="Times New Roman" w:hAnsi="Times New Roman" w:cs="Times New Roman"/>
          <w:sz w:val="28"/>
          <w:szCs w:val="28"/>
        </w:rPr>
        <w:t>под которых они загружены). Под каждым заданным вопросом на странице тезиса будет ссылка для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96" w:rsidRDefault="00DC6E96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относительно вашего доклада (перенос, отмена и пр.) обращаться только к координаторам вашей секции.</w:t>
      </w:r>
    </w:p>
    <w:p w:rsidR="00DC6E96" w:rsidRDefault="00DC6E96" w:rsidP="0069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секций: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Методы и алгоритмы обработки спутниковых данных: </w:t>
      </w:r>
      <w:proofErr w:type="spellStart"/>
      <w:r w:rsidRPr="00DC3234">
        <w:rPr>
          <w:rFonts w:ascii="Times New Roman" w:hAnsi="Times New Roman" w:cs="Times New Roman"/>
          <w:b/>
          <w:i/>
          <w:sz w:val="28"/>
          <w:szCs w:val="28"/>
        </w:rPr>
        <w:t>Саворский</w:t>
      </w:r>
      <w:proofErr w:type="spellEnd"/>
      <w:r w:rsidRPr="00DC3234">
        <w:rPr>
          <w:rFonts w:ascii="Times New Roman" w:hAnsi="Times New Roman" w:cs="Times New Roman"/>
          <w:b/>
          <w:i/>
          <w:sz w:val="28"/>
          <w:szCs w:val="28"/>
        </w:rPr>
        <w:t xml:space="preserve"> Виктор Петрович</w:t>
      </w:r>
      <w:r w:rsidRPr="00DC6E96">
        <w:rPr>
          <w:rFonts w:ascii="Times New Roman" w:hAnsi="Times New Roman" w:cs="Times New Roman"/>
          <w:sz w:val="28"/>
          <w:szCs w:val="28"/>
        </w:rPr>
        <w:t xml:space="preserve"> (savor@sunclass.ire.rssi.ru)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Технологии и методы использования спутниковых данных в системах мониторинга: </w:t>
      </w:r>
      <w:proofErr w:type="spellStart"/>
      <w:r w:rsidRPr="00DC3234">
        <w:rPr>
          <w:rFonts w:ascii="Times New Roman" w:hAnsi="Times New Roman" w:cs="Times New Roman"/>
          <w:b/>
          <w:i/>
          <w:sz w:val="28"/>
          <w:szCs w:val="28"/>
        </w:rPr>
        <w:t>Лупян</w:t>
      </w:r>
      <w:proofErr w:type="spellEnd"/>
      <w:r w:rsidRPr="00DC3234">
        <w:rPr>
          <w:rFonts w:ascii="Times New Roman" w:hAnsi="Times New Roman" w:cs="Times New Roman"/>
          <w:b/>
          <w:i/>
          <w:sz w:val="28"/>
          <w:szCs w:val="28"/>
        </w:rPr>
        <w:t xml:space="preserve"> Евгений Аркадьевич</w:t>
      </w:r>
      <w:r w:rsidRPr="00DC6E96">
        <w:rPr>
          <w:rFonts w:ascii="Times New Roman" w:hAnsi="Times New Roman" w:cs="Times New Roman"/>
          <w:sz w:val="28"/>
          <w:szCs w:val="28"/>
        </w:rPr>
        <w:t xml:space="preserve"> (evgeny@d902.iki.rssi.ru)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>Вопросы создания и использования приборов и систем</w:t>
      </w:r>
      <w:proofErr w:type="gramStart"/>
      <w:r w:rsidRPr="00DC6E96">
        <w:rPr>
          <w:rFonts w:ascii="Times New Roman" w:hAnsi="Times New Roman" w:cs="Times New Roman"/>
          <w:sz w:val="28"/>
          <w:szCs w:val="28"/>
        </w:rPr>
        <w:t xml:space="preserve"> ....: </w:t>
      </w:r>
      <w:proofErr w:type="gramEnd"/>
      <w:r w:rsidRPr="00DC3234">
        <w:rPr>
          <w:rFonts w:ascii="Times New Roman" w:hAnsi="Times New Roman" w:cs="Times New Roman"/>
          <w:b/>
          <w:i/>
          <w:sz w:val="28"/>
          <w:szCs w:val="28"/>
        </w:rPr>
        <w:t>Жуков Борис Сергеевич</w:t>
      </w:r>
      <w:r w:rsidRPr="00DC6E96">
        <w:rPr>
          <w:rFonts w:ascii="Times New Roman" w:hAnsi="Times New Roman" w:cs="Times New Roman"/>
          <w:sz w:val="28"/>
          <w:szCs w:val="28"/>
        </w:rPr>
        <w:t xml:space="preserve"> (bzhukov@mail.ru,)</w:t>
      </w:r>
    </w:p>
    <w:p w:rsidR="00DC6E96" w:rsidRPr="00DC3234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Дистанционные методы исследования атмосферных и климатических процессов: 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>Репина Ирина Анатольевна</w:t>
      </w:r>
      <w:r w:rsidRPr="00DC6E96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DC3234" w:rsidRPr="00D75975">
          <w:rPr>
            <w:rStyle w:val="a3"/>
            <w:rFonts w:ascii="Times New Roman" w:hAnsi="Times New Roman" w:cs="Times New Roman"/>
            <w:sz w:val="28"/>
            <w:szCs w:val="28"/>
          </w:rPr>
          <w:t>repina@ifaran.ru</w:t>
        </w:r>
      </w:hyperlink>
      <w:r w:rsidRPr="00DC6E96">
        <w:rPr>
          <w:rFonts w:ascii="Times New Roman" w:hAnsi="Times New Roman" w:cs="Times New Roman"/>
          <w:sz w:val="28"/>
          <w:szCs w:val="28"/>
        </w:rPr>
        <w:t>)</w:t>
      </w:r>
      <w:r w:rsidR="00DC3234">
        <w:rPr>
          <w:rFonts w:ascii="Times New Roman" w:hAnsi="Times New Roman" w:cs="Times New Roman"/>
          <w:sz w:val="28"/>
          <w:szCs w:val="28"/>
        </w:rPr>
        <w:t xml:space="preserve"> или </w:t>
      </w:r>
      <w:r w:rsidR="00DC3234" w:rsidRPr="00DC3234">
        <w:rPr>
          <w:rFonts w:ascii="Times New Roman" w:hAnsi="Times New Roman" w:cs="Times New Roman"/>
          <w:b/>
          <w:i/>
          <w:sz w:val="28"/>
          <w:szCs w:val="28"/>
        </w:rPr>
        <w:t>Ермаков Дмитрий Михайлович</w:t>
      </w:r>
      <w:r w:rsidR="00DC3234">
        <w:rPr>
          <w:rFonts w:ascii="Times New Roman" w:hAnsi="Times New Roman" w:cs="Times New Roman"/>
          <w:sz w:val="28"/>
          <w:szCs w:val="28"/>
        </w:rPr>
        <w:t xml:space="preserve"> (</w:t>
      </w:r>
      <w:r w:rsidR="00DC3234" w:rsidRPr="00DC3234">
        <w:rPr>
          <w:rFonts w:ascii="Times New Roman" w:hAnsi="Times New Roman" w:cs="Times New Roman"/>
          <w:sz w:val="28"/>
          <w:szCs w:val="28"/>
        </w:rPr>
        <w:t>pldime@gmail.com)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Дистанционные исследования поверхности океана и ледяных покровов: 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>Митягина Марина Ивановна</w:t>
      </w:r>
      <w:r w:rsidRPr="00DC6E96">
        <w:rPr>
          <w:rFonts w:ascii="Times New Roman" w:hAnsi="Times New Roman" w:cs="Times New Roman"/>
          <w:sz w:val="28"/>
          <w:szCs w:val="28"/>
        </w:rPr>
        <w:t xml:space="preserve"> (mityag@iki.rssi.ru)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Дистанционное зондирование планет Солнечной системы: 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>Федорова Анна Александровна</w:t>
      </w:r>
      <w:r w:rsidRPr="00DC6E96">
        <w:rPr>
          <w:rFonts w:ascii="Times New Roman" w:hAnsi="Times New Roman" w:cs="Times New Roman"/>
          <w:sz w:val="28"/>
          <w:szCs w:val="28"/>
        </w:rPr>
        <w:t xml:space="preserve"> (fedorova@iki.rssi.ru)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Дистанционные методы в геологии и геофизике: 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>Горный Виктор Иванович</w:t>
      </w:r>
      <w:r w:rsidRPr="00DC6E96">
        <w:rPr>
          <w:rFonts w:ascii="Times New Roman" w:hAnsi="Times New Roman" w:cs="Times New Roman"/>
          <w:sz w:val="28"/>
          <w:szCs w:val="28"/>
        </w:rPr>
        <w:t xml:space="preserve"> (v.i.gornyy@mail.ru)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>Дистанционное зондирование растительных и почвенных покровов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C3234">
        <w:rPr>
          <w:rFonts w:ascii="Times New Roman" w:hAnsi="Times New Roman" w:cs="Times New Roman"/>
          <w:b/>
          <w:i/>
          <w:sz w:val="28"/>
          <w:szCs w:val="28"/>
        </w:rPr>
        <w:t>Барталев</w:t>
      </w:r>
      <w:proofErr w:type="spellEnd"/>
      <w:r w:rsidRPr="00DC3234">
        <w:rPr>
          <w:rFonts w:ascii="Times New Roman" w:hAnsi="Times New Roman" w:cs="Times New Roman"/>
          <w:b/>
          <w:i/>
          <w:sz w:val="28"/>
          <w:szCs w:val="28"/>
        </w:rPr>
        <w:t xml:space="preserve"> Сергей Александрович</w:t>
      </w:r>
      <w:r w:rsidRPr="00DC6E96">
        <w:rPr>
          <w:rFonts w:ascii="Times New Roman" w:hAnsi="Times New Roman" w:cs="Times New Roman"/>
          <w:sz w:val="28"/>
          <w:szCs w:val="28"/>
        </w:rPr>
        <w:t xml:space="preserve"> (bartalev@d902.iki.rssi.ru)</w:t>
      </w:r>
    </w:p>
    <w:p w:rsidR="00DC6E96" w:rsidRPr="00DC6E96" w:rsidRDefault="00DC6E96" w:rsidP="00DC6E96">
      <w:pPr>
        <w:jc w:val="both"/>
        <w:rPr>
          <w:rFonts w:ascii="Times New Roman" w:hAnsi="Times New Roman" w:cs="Times New Roman"/>
          <w:sz w:val="28"/>
          <w:szCs w:val="28"/>
        </w:rPr>
      </w:pPr>
      <w:r w:rsidRPr="00DC6E96">
        <w:rPr>
          <w:rFonts w:ascii="Times New Roman" w:hAnsi="Times New Roman" w:cs="Times New Roman"/>
          <w:sz w:val="28"/>
          <w:szCs w:val="28"/>
        </w:rPr>
        <w:t xml:space="preserve">Дистанционное зондирование ионосферы: </w:t>
      </w:r>
      <w:r w:rsidRPr="00DC3234">
        <w:rPr>
          <w:rFonts w:ascii="Times New Roman" w:hAnsi="Times New Roman" w:cs="Times New Roman"/>
          <w:b/>
          <w:i/>
          <w:sz w:val="28"/>
          <w:szCs w:val="28"/>
        </w:rPr>
        <w:t>Черниговская Марина Артуровна</w:t>
      </w:r>
      <w:r w:rsidRPr="00DC6E96">
        <w:rPr>
          <w:rFonts w:ascii="Times New Roman" w:hAnsi="Times New Roman" w:cs="Times New Roman"/>
          <w:sz w:val="28"/>
          <w:szCs w:val="28"/>
        </w:rPr>
        <w:t xml:space="preserve"> (cher@iszf.irk.ru)</w:t>
      </w:r>
    </w:p>
    <w:p w:rsidR="00DC6E96" w:rsidRDefault="00DC6E96" w:rsidP="00696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2EB" w:rsidRDefault="00B232EB" w:rsidP="00B232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2EB">
        <w:rPr>
          <w:rFonts w:ascii="Times New Roman" w:hAnsi="Times New Roman" w:cs="Times New Roman"/>
          <w:sz w:val="28"/>
          <w:szCs w:val="28"/>
          <w:u w:val="single"/>
        </w:rPr>
        <w:t>Информация для докладчиков устных докладов</w:t>
      </w:r>
    </w:p>
    <w:p w:rsidR="00B232EB" w:rsidRPr="00B232EB" w:rsidRDefault="00B232EB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 w:rsidRPr="00B232E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устные доклады можно будет, как очно, так и по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232EB">
        <w:rPr>
          <w:rFonts w:ascii="Times New Roman" w:hAnsi="Times New Roman" w:cs="Times New Roman"/>
          <w:sz w:val="28"/>
          <w:szCs w:val="28"/>
        </w:rPr>
        <w:t>.</w:t>
      </w:r>
    </w:p>
    <w:p w:rsidR="00B232EB" w:rsidRDefault="00B232EB" w:rsidP="00B232EB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работающим в здании ИКИ необходимо было заранее сообщить мне о своем жела</w:t>
      </w:r>
      <w:r w:rsidR="00C46C35">
        <w:rPr>
          <w:rFonts w:ascii="Times New Roman" w:hAnsi="Times New Roman" w:cs="Times New Roman"/>
          <w:sz w:val="28"/>
          <w:szCs w:val="28"/>
        </w:rPr>
        <w:t xml:space="preserve">нии присутствовать очно. </w:t>
      </w:r>
      <w:r w:rsidR="00C46C35" w:rsidRPr="00C46C35">
        <w:rPr>
          <w:rFonts w:ascii="Times New Roman" w:hAnsi="Times New Roman" w:cs="Times New Roman"/>
          <w:color w:val="0000FF"/>
          <w:sz w:val="28"/>
          <w:szCs w:val="28"/>
        </w:rPr>
        <w:t>Список на проход.</w:t>
      </w:r>
    </w:p>
    <w:p w:rsidR="00C46C35" w:rsidRDefault="00C46C35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 w:rsidRPr="00C46C35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>льность устного доклада вместе с ответами на вопросы – 20 мин.</w:t>
      </w:r>
    </w:p>
    <w:p w:rsidR="00C46C35" w:rsidRDefault="00C46C35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секции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на ней – 15 минут.</w:t>
      </w:r>
    </w:p>
    <w:p w:rsidR="00C46C35" w:rsidRDefault="00C46C35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кто будет делать свой доклад устно, должны до начала сессии загрузить свою презентацию на компьютер организаторов. Те, кто будет делать доклад по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46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должны будут во время своего выступления открыть демонстрацию экрана. Очень просим отключать микрофон, когда вы не выступаете и не задаете вопросы.</w:t>
      </w:r>
    </w:p>
    <w:p w:rsidR="00C46C35" w:rsidRPr="00C46C35" w:rsidRDefault="00C46C35" w:rsidP="00C46C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6C35">
        <w:rPr>
          <w:rFonts w:ascii="Times New Roman" w:hAnsi="Times New Roman" w:cs="Times New Roman"/>
          <w:sz w:val="28"/>
          <w:szCs w:val="28"/>
          <w:u w:val="single"/>
        </w:rPr>
        <w:t>Информация для докладчиков стендовых докладов</w:t>
      </w:r>
    </w:p>
    <w:p w:rsidR="00C46C35" w:rsidRDefault="00C46C35" w:rsidP="00B232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секция в этом году проходит только онлайн.</w:t>
      </w:r>
    </w:p>
    <w:p w:rsidR="00DC6E96" w:rsidRDefault="00DC6E96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ноября включительно все докладчики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секции должны прикрепить свою презентацию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своим тезисам. Для этого надо зайти в свой личный кабинет, выбрать мои тезисы, нажать кнопку редактировать. В этом году можно записать видео своего доклада, выложить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C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ниже файла с презентацией в соответствующем окошке вставить ссылку на видео.</w:t>
      </w:r>
    </w:p>
    <w:p w:rsidR="00DC6E96" w:rsidRPr="00DC6E96" w:rsidRDefault="00DC6E96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числа появится окошко задать вопрос (см. общую информацию)</w:t>
      </w:r>
    </w:p>
    <w:p w:rsidR="00C46C35" w:rsidRDefault="00C46C35" w:rsidP="00B23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E96" w:rsidRDefault="00DC6E96" w:rsidP="00B232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участников конкурса молодых ученых выложена на сайте отдельно.</w:t>
      </w:r>
    </w:p>
    <w:p w:rsidR="00DC3234" w:rsidRDefault="00DC3234" w:rsidP="00B232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3234" w:rsidRDefault="00DC3234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конференции, желаем успешной и плодотворной работы.</w:t>
      </w:r>
    </w:p>
    <w:p w:rsidR="00DC3234" w:rsidRPr="00DC3234" w:rsidRDefault="00DC3234" w:rsidP="00B2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sectPr w:rsidR="00DC3234" w:rsidRPr="00DC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4"/>
    <w:rsid w:val="00696344"/>
    <w:rsid w:val="007F270E"/>
    <w:rsid w:val="00B232EB"/>
    <w:rsid w:val="00C46C35"/>
    <w:rsid w:val="00DC3234"/>
    <w:rsid w:val="00D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pina@ifaran.ru" TargetMode="External"/><Relationship Id="rId5" Type="http://schemas.openxmlformats.org/officeDocument/2006/relationships/hyperlink" Target="http://conf.rse.geosmis.ru/getcode.aspx?ReturnUrl=schedule.aspx?page=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Lavrova</cp:lastModifiedBy>
  <cp:revision>1</cp:revision>
  <dcterms:created xsi:type="dcterms:W3CDTF">2021-11-12T09:50:00Z</dcterms:created>
  <dcterms:modified xsi:type="dcterms:W3CDTF">2021-11-12T10:41:00Z</dcterms:modified>
</cp:coreProperties>
</file>