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E91" w:rsidRPr="004916DB" w:rsidRDefault="00970E91" w:rsidP="00970E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823F6">
        <w:rPr>
          <w:b/>
          <w:bCs/>
          <w:color w:val="000000" w:themeColor="text1"/>
          <w:sz w:val="28"/>
          <w:szCs w:val="28"/>
        </w:rPr>
        <w:t xml:space="preserve">11 ноября </w:t>
      </w:r>
      <w:r w:rsidRPr="004916DB">
        <w:rPr>
          <w:b/>
          <w:bCs/>
          <w:sz w:val="28"/>
          <w:szCs w:val="28"/>
        </w:rPr>
        <w:t xml:space="preserve">(вторник) </w:t>
      </w:r>
      <w:r w:rsidRPr="004916DB">
        <w:rPr>
          <w:sz w:val="28"/>
          <w:szCs w:val="28"/>
        </w:rPr>
        <w:t>(1-е заседание)</w:t>
      </w:r>
    </w:p>
    <w:p w:rsidR="00970E91" w:rsidRPr="004916DB" w:rsidRDefault="00970E91" w:rsidP="00970E91">
      <w:pPr>
        <w:autoSpaceDE w:val="0"/>
        <w:autoSpaceDN w:val="0"/>
        <w:adjustRightInd w:val="0"/>
        <w:ind w:left="2127" w:hanging="2127"/>
        <w:jc w:val="both"/>
        <w:rPr>
          <w:b/>
          <w:bCs/>
          <w:sz w:val="28"/>
          <w:szCs w:val="28"/>
        </w:rPr>
      </w:pPr>
    </w:p>
    <w:p w:rsidR="00970E91" w:rsidRDefault="00970E91" w:rsidP="00970E91">
      <w:pPr>
        <w:autoSpaceDE w:val="0"/>
        <w:autoSpaceDN w:val="0"/>
        <w:adjustRightInd w:val="0"/>
        <w:ind w:left="1985" w:hanging="1985"/>
        <w:jc w:val="both"/>
        <w:rPr>
          <w:b/>
          <w:bCs/>
          <w:sz w:val="28"/>
          <w:szCs w:val="28"/>
        </w:rPr>
      </w:pPr>
      <w:r w:rsidRPr="004916DB">
        <w:rPr>
          <w:b/>
          <w:bCs/>
          <w:sz w:val="28"/>
          <w:szCs w:val="28"/>
        </w:rPr>
        <w:t>9.</w:t>
      </w:r>
      <w:r w:rsidR="001823F6">
        <w:rPr>
          <w:b/>
          <w:bCs/>
          <w:sz w:val="28"/>
          <w:szCs w:val="28"/>
        </w:rPr>
        <w:t>0</w:t>
      </w:r>
      <w:r w:rsidRPr="004916DB">
        <w:rPr>
          <w:b/>
          <w:bCs/>
          <w:sz w:val="28"/>
          <w:szCs w:val="28"/>
        </w:rPr>
        <w:t>0–1</w:t>
      </w:r>
      <w:r w:rsidR="001823F6" w:rsidRPr="001823F6">
        <w:rPr>
          <w:b/>
          <w:bCs/>
          <w:sz w:val="28"/>
          <w:szCs w:val="28"/>
        </w:rPr>
        <w:t>3</w:t>
      </w:r>
      <w:r w:rsidRPr="004916DB">
        <w:rPr>
          <w:b/>
          <w:bCs/>
          <w:sz w:val="28"/>
          <w:szCs w:val="28"/>
        </w:rPr>
        <w:t>.</w:t>
      </w:r>
      <w:r w:rsidRPr="00561355">
        <w:rPr>
          <w:b/>
          <w:bCs/>
          <w:sz w:val="28"/>
          <w:szCs w:val="28"/>
        </w:rPr>
        <w:t>0</w:t>
      </w:r>
      <w:r w:rsidRPr="004916DB">
        <w:rPr>
          <w:b/>
          <w:bCs/>
          <w:sz w:val="28"/>
          <w:szCs w:val="28"/>
        </w:rPr>
        <w:t xml:space="preserve">0 </w:t>
      </w:r>
      <w:r w:rsidRPr="004916DB">
        <w:rPr>
          <w:b/>
          <w:bCs/>
          <w:sz w:val="28"/>
          <w:szCs w:val="28"/>
        </w:rPr>
        <w:tab/>
      </w:r>
      <w:r w:rsidRPr="002249AE">
        <w:rPr>
          <w:b/>
          <w:bCs/>
          <w:sz w:val="28"/>
          <w:szCs w:val="28"/>
        </w:rPr>
        <w:t xml:space="preserve">СЕКЦИЯ </w:t>
      </w:r>
      <w:r w:rsidRPr="002249AE">
        <w:rPr>
          <w:b/>
          <w:bCs/>
          <w:sz w:val="28"/>
          <w:szCs w:val="28"/>
          <w:lang w:val="en-US"/>
        </w:rPr>
        <w:t>G</w:t>
      </w:r>
      <w:r w:rsidRPr="002249AE">
        <w:rPr>
          <w:b/>
          <w:bCs/>
          <w:sz w:val="28"/>
          <w:szCs w:val="28"/>
        </w:rPr>
        <w:t>: Дистанционные методы в геологии и геофизике</w:t>
      </w:r>
    </w:p>
    <w:p w:rsidR="00970E91" w:rsidRPr="00983BE9" w:rsidRDefault="00970E91" w:rsidP="00970E91">
      <w:pPr>
        <w:autoSpaceDE w:val="0"/>
        <w:autoSpaceDN w:val="0"/>
        <w:adjustRightInd w:val="0"/>
        <w:ind w:left="1985" w:hanging="1985"/>
        <w:jc w:val="both"/>
        <w:rPr>
          <w:b/>
          <w:bCs/>
          <w:szCs w:val="24"/>
        </w:rPr>
      </w:pPr>
      <w:r w:rsidRPr="004916DB">
        <w:rPr>
          <w:b/>
          <w:bCs/>
          <w:sz w:val="28"/>
          <w:szCs w:val="28"/>
        </w:rPr>
        <w:tab/>
      </w:r>
      <w:r>
        <w:rPr>
          <w:szCs w:val="24"/>
        </w:rPr>
        <w:t xml:space="preserve">Комната </w:t>
      </w:r>
      <w:r w:rsidRPr="000815E2">
        <w:rPr>
          <w:szCs w:val="24"/>
        </w:rPr>
        <w:t>200 (2-ой этаж)</w:t>
      </w:r>
    </w:p>
    <w:p w:rsidR="00970E91" w:rsidRDefault="00970E91" w:rsidP="00970E91">
      <w:pPr>
        <w:pStyle w:val="a3"/>
        <w:ind w:left="1963"/>
        <w:rPr>
          <w:rFonts w:ascii="Times New Roman" w:hAnsi="Times New Roman" w:cs="Times New Roman"/>
          <w:b/>
          <w:bCs/>
          <w:sz w:val="24"/>
        </w:rPr>
      </w:pPr>
      <w:r w:rsidRPr="002249AE">
        <w:rPr>
          <w:rFonts w:ascii="Times New Roman" w:hAnsi="Times New Roman" w:cs="Times New Roman"/>
          <w:b/>
          <w:bCs/>
          <w:i/>
          <w:sz w:val="24"/>
        </w:rPr>
        <w:t>Ведущие:</w:t>
      </w:r>
      <w:r w:rsidRPr="00983BE9">
        <w:rPr>
          <w:rFonts w:eastAsia="Times New Roman"/>
          <w:b/>
          <w:bCs/>
          <w:i/>
          <w:iCs/>
          <w:color w:val="333333"/>
        </w:rPr>
        <w:t xml:space="preserve"> </w:t>
      </w:r>
      <w:r w:rsidRPr="009C3125">
        <w:rPr>
          <w:rFonts w:ascii="Times New Roman" w:hAnsi="Times New Roman" w:cs="Times New Roman"/>
          <w:b/>
          <w:bCs/>
          <w:i/>
          <w:sz w:val="24"/>
        </w:rPr>
        <w:t>Горный Виктор Иванович</w:t>
      </w:r>
      <w:r w:rsidRPr="009C3125">
        <w:rPr>
          <w:rFonts w:ascii="Times New Roman" w:hAnsi="Times New Roman" w:cs="Times New Roman"/>
          <w:b/>
          <w:bCs/>
          <w:sz w:val="24"/>
        </w:rPr>
        <w:t xml:space="preserve">, </w:t>
      </w:r>
    </w:p>
    <w:p w:rsidR="00970E91" w:rsidRDefault="00970E91" w:rsidP="00970E91">
      <w:pPr>
        <w:pStyle w:val="a3"/>
        <w:ind w:left="3379" w:hanging="402"/>
        <w:rPr>
          <w:rFonts w:ascii="Times New Roman" w:hAnsi="Times New Roman" w:cs="Times New Roman"/>
          <w:b/>
          <w:bCs/>
          <w:i/>
          <w:sz w:val="24"/>
        </w:rPr>
      </w:pPr>
      <w:proofErr w:type="spellStart"/>
      <w:r w:rsidRPr="009C3125">
        <w:rPr>
          <w:rFonts w:ascii="Times New Roman" w:hAnsi="Times New Roman" w:cs="Times New Roman"/>
          <w:b/>
          <w:bCs/>
          <w:i/>
          <w:sz w:val="24"/>
        </w:rPr>
        <w:t>Тронин</w:t>
      </w:r>
      <w:proofErr w:type="spellEnd"/>
      <w:r w:rsidRPr="009C3125">
        <w:rPr>
          <w:rFonts w:ascii="Times New Roman" w:hAnsi="Times New Roman" w:cs="Times New Roman"/>
          <w:b/>
          <w:bCs/>
          <w:i/>
          <w:sz w:val="24"/>
        </w:rPr>
        <w:t xml:space="preserve"> Андрей Аркадьевич</w:t>
      </w:r>
    </w:p>
    <w:p w:rsidR="00970E91" w:rsidRDefault="00970E91" w:rsidP="00970E91">
      <w:pPr>
        <w:pStyle w:val="a3"/>
        <w:ind w:left="1963" w:firstLine="1014"/>
        <w:rPr>
          <w:rFonts w:ascii="Times New Roman" w:hAnsi="Times New Roman" w:cs="Times New Roman"/>
          <w:i/>
          <w:sz w:val="24"/>
        </w:rPr>
      </w:pPr>
      <w:r w:rsidRPr="009C3125">
        <w:rPr>
          <w:rFonts w:ascii="Times New Roman" w:hAnsi="Times New Roman" w:cs="Times New Roman"/>
          <w:i/>
          <w:sz w:val="24"/>
        </w:rPr>
        <w:t>СПб ФИЦ РАН, Санкт-Петербург, Россия</w:t>
      </w:r>
    </w:p>
    <w:p w:rsidR="00970E91" w:rsidRDefault="00970E91" w:rsidP="00970E91">
      <w:pPr>
        <w:pStyle w:val="a3"/>
        <w:ind w:left="1963" w:firstLine="1014"/>
        <w:rPr>
          <w:rFonts w:ascii="Times New Roman" w:hAnsi="Times New Roman" w:cs="Times New Roman"/>
          <w:i/>
          <w:sz w:val="24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1560"/>
        <w:gridCol w:w="7790"/>
      </w:tblGrid>
      <w:tr w:rsidR="001823F6" w:rsidTr="00753813">
        <w:tc>
          <w:tcPr>
            <w:tcW w:w="1560" w:type="dxa"/>
          </w:tcPr>
          <w:p w:rsidR="001823F6" w:rsidRPr="000815E2" w:rsidRDefault="001823F6" w:rsidP="00970E9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823F6" w:rsidRPr="001823F6" w:rsidRDefault="001823F6" w:rsidP="00D21B32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 w:rsidRPr="001823F6">
              <w:rPr>
                <w:rFonts w:ascii="Times New Roman" w:hAnsi="Times New Roman" w:cs="Times New Roman"/>
                <w:sz w:val="24"/>
                <w:lang w:val="en-US"/>
              </w:rPr>
              <w:t>9.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1823F6">
              <w:rPr>
                <w:rFonts w:ascii="Times New Roman" w:hAnsi="Times New Roman" w:cs="Times New Roman"/>
                <w:sz w:val="24"/>
                <w:lang w:val="en-US"/>
              </w:rPr>
              <w:t>0 -</w:t>
            </w:r>
            <w:r>
              <w:rPr>
                <w:rFonts w:ascii="Times New Roman" w:hAnsi="Times New Roman" w:cs="Times New Roman"/>
                <w:sz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.</w:t>
            </w:r>
            <w:r w:rsidR="000822A9">
              <w:rPr>
                <w:rFonts w:ascii="Times New Roman" w:hAnsi="Times New Roman" w:cs="Times New Roman"/>
                <w:sz w:val="24"/>
              </w:rPr>
              <w:t>1</w:t>
            </w:r>
            <w:r w:rsidR="00D21B3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1823F6" w:rsidRDefault="001823F6" w:rsidP="001823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823F6" w:rsidRPr="005C4EBF" w:rsidRDefault="001823F6" w:rsidP="001823F6">
            <w:pPr>
              <w:pStyle w:val="a3"/>
              <w:jc w:val="center"/>
              <w:rPr>
                <w:b/>
                <w:sz w:val="24"/>
              </w:rPr>
            </w:pPr>
            <w:r w:rsidRPr="005C4EBF">
              <w:rPr>
                <w:b/>
                <w:sz w:val="24"/>
              </w:rPr>
              <w:t>Открытие заседания секции</w:t>
            </w:r>
          </w:p>
          <w:p w:rsidR="001823F6" w:rsidRPr="001823F6" w:rsidRDefault="001823F6" w:rsidP="001823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70E91" w:rsidTr="00753813">
        <w:tc>
          <w:tcPr>
            <w:tcW w:w="9350" w:type="dxa"/>
            <w:gridSpan w:val="2"/>
          </w:tcPr>
          <w:p w:rsidR="00970E91" w:rsidRPr="00EB74D2" w:rsidRDefault="00970E91" w:rsidP="00970E9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  <w:p w:rsidR="00970E91" w:rsidRPr="00EB74D2" w:rsidRDefault="00970E91" w:rsidP="00970E91">
            <w:pPr>
              <w:ind w:left="720" w:hanging="720"/>
              <w:jc w:val="center"/>
              <w:rPr>
                <w:rFonts w:eastAsia="Aptos"/>
                <w:b/>
                <w:bCs/>
                <w:i/>
                <w:color w:val="000000"/>
                <w:kern w:val="2"/>
                <w:szCs w:val="24"/>
                <w:lang w:eastAsia="en-US"/>
              </w:rPr>
            </w:pPr>
            <w:r w:rsidRPr="00EB74D2">
              <w:rPr>
                <w:rFonts w:eastAsia="Aptos"/>
                <w:b/>
                <w:bCs/>
                <w:i/>
                <w:color w:val="000000"/>
                <w:kern w:val="2"/>
                <w:szCs w:val="24"/>
                <w:lang w:eastAsia="en-US"/>
              </w:rPr>
              <w:t>Спутниковый мониторинг опасных геологических явлений</w:t>
            </w:r>
          </w:p>
          <w:p w:rsidR="00970E91" w:rsidRPr="00EB74D2" w:rsidRDefault="00970E91" w:rsidP="00970E9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  <w:p w:rsidR="00970E91" w:rsidRPr="00EB74D2" w:rsidRDefault="00970E91" w:rsidP="00970E91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970E91" w:rsidTr="00753813">
        <w:tc>
          <w:tcPr>
            <w:tcW w:w="1560" w:type="dxa"/>
          </w:tcPr>
          <w:p w:rsidR="00970E91" w:rsidRPr="001823F6" w:rsidRDefault="000815E2" w:rsidP="00D21B3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D21B32">
              <w:rPr>
                <w:rFonts w:ascii="Times New Roman" w:hAnsi="Times New Roman" w:cs="Times New Roman"/>
                <w:sz w:val="24"/>
              </w:rPr>
              <w:t xml:space="preserve">9.10-9.30 </w:t>
            </w:r>
          </w:p>
        </w:tc>
        <w:tc>
          <w:tcPr>
            <w:tcW w:w="7790" w:type="dxa"/>
          </w:tcPr>
          <w:p w:rsidR="001823F6" w:rsidRPr="00EB74D2" w:rsidRDefault="001823F6" w:rsidP="001823F6">
            <w:pPr>
              <w:rPr>
                <w:rFonts w:eastAsia="Times New Roman"/>
                <w:b/>
                <w:bCs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XXIII.G.455</w:t>
            </w:r>
            <w:bookmarkStart w:id="0" w:name="n11187"/>
            <w:bookmarkEnd w:id="0"/>
          </w:p>
          <w:p w:rsidR="00CA6F38" w:rsidRPr="00EB74D2" w:rsidRDefault="000815E2" w:rsidP="00CA6F38">
            <w:pPr>
              <w:rPr>
                <w:rFonts w:eastAsia="Times New Roman"/>
                <w:i/>
                <w:iCs/>
                <w:szCs w:val="24"/>
              </w:rPr>
            </w:pPr>
            <w:hyperlink r:id="rId6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Модель поверхности разрыва землетрясения 29.07.2025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Mw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= 8.8 на Камчатке по данным спутниковой геодезии и интерферометрии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  <w:r w:rsidR="00CA6F38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Михайлов В.О. (1), </w:t>
            </w:r>
            <w:proofErr w:type="spellStart"/>
            <w:r w:rsidR="00CA6F38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Конвисар</w:t>
            </w:r>
            <w:proofErr w:type="spellEnd"/>
            <w:r w:rsidR="00CA6F38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А.М. (1, 2), Смирнов В.Б. (1, 2), Тимошкина Е.П. (1), Титков Н. Н. (3), </w:t>
            </w:r>
            <w:proofErr w:type="spellStart"/>
            <w:r w:rsidR="00CA6F38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Хайретдинов</w:t>
            </w:r>
            <w:proofErr w:type="spellEnd"/>
            <w:r w:rsidR="00CA6F38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С.А. (1), </w:t>
            </w:r>
            <w:proofErr w:type="spellStart"/>
            <w:r w:rsidR="00CA6F38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Чебров</w:t>
            </w:r>
            <w:proofErr w:type="spellEnd"/>
            <w:r w:rsidR="00CA6F38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Д.В. (3)</w:t>
            </w:r>
          </w:p>
          <w:p w:rsidR="00970E91" w:rsidRPr="00EB74D2" w:rsidRDefault="001823F6" w:rsidP="000815E2">
            <w:pPr>
              <w:pStyle w:val="a3"/>
              <w:ind w:firstLine="5"/>
              <w:rPr>
                <w:rFonts w:ascii="Times New Roman" w:hAnsi="Times New Roman" w:cs="Times New Roman"/>
                <w:i/>
                <w:sz w:val="24"/>
              </w:rPr>
            </w:pPr>
            <w:r w:rsidRPr="00EB74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t>(1) Институт физики Земли им. О.Ю. Шмидта РАН, Москва, Россия</w:t>
            </w:r>
            <w:r w:rsidRPr="00EB74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br/>
              <w:t>(2) МГУ имени М.В. Ломоносова, физический факультет, Москва, Россия</w:t>
            </w:r>
            <w:r w:rsidRPr="00EB74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br/>
              <w:t>(3) Камчатский филиал Федерального исследовательского центра “Единая геофизическая служба РАН”, Петропавловск-Камчатский, Россия</w:t>
            </w:r>
          </w:p>
        </w:tc>
      </w:tr>
      <w:tr w:rsidR="00D21B32" w:rsidTr="00753813">
        <w:tc>
          <w:tcPr>
            <w:tcW w:w="1560" w:type="dxa"/>
          </w:tcPr>
          <w:p w:rsidR="00D21B32" w:rsidRDefault="00D21B32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9.30-9.</w:t>
            </w:r>
            <w:r w:rsidR="009178C2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790" w:type="dxa"/>
          </w:tcPr>
          <w:p w:rsidR="00210A4C" w:rsidRPr="00EB74D2" w:rsidRDefault="00210A4C" w:rsidP="00210A4C">
            <w:pPr>
              <w:rPr>
                <w:rFonts w:eastAsia="Times New Roman"/>
                <w:b/>
                <w:bCs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XXIII.G.197</w:t>
            </w:r>
            <w:bookmarkStart w:id="1" w:name="n10929"/>
            <w:bookmarkEnd w:id="1"/>
          </w:p>
          <w:p w:rsidR="000815E2" w:rsidRPr="00EB74D2" w:rsidRDefault="000815E2" w:rsidP="00210A4C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</w:pPr>
            <w:hyperlink r:id="rId7" w:history="1">
              <w:r w:rsidRPr="00EB74D2">
                <w:rPr>
                  <w:b/>
                  <w:color w:val="0000FF"/>
                  <w:szCs w:val="24"/>
                  <w:u w:val="single"/>
                </w:rPr>
                <w:t>Предварительные результаты радиолокационной интерферометрии района Камчатского землетрясения 29 июля 2025 г.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210A4C" w:rsidRPr="00EB74D2" w:rsidRDefault="00210A4C" w:rsidP="00210A4C">
            <w:pPr>
              <w:rPr>
                <w:rFonts w:eastAsia="Times New Roman"/>
                <w:i/>
                <w:iCs/>
                <w:szCs w:val="24"/>
                <w:lang w:val="en-US"/>
              </w:rPr>
            </w:pP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Чимитдоржиев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 xml:space="preserve"> 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Т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>.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Н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>. (1), 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Дмитриев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 xml:space="preserve"> 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А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>.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В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>. (1), 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Кирбижекова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 xml:space="preserve"> 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И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>.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И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 xml:space="preserve">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Балтухаев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 xml:space="preserve"> 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А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 xml:space="preserve">. 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К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 xml:space="preserve">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Дарибазарон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 xml:space="preserve"> 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Э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>.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Ч</w:t>
            </w: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  <w:t>. (2)</w:t>
            </w:r>
          </w:p>
          <w:p w:rsidR="00D21B32" w:rsidRPr="00EB74D2" w:rsidRDefault="00210A4C" w:rsidP="00210A4C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(1) Институт физического материаловедения СО РАН, Улан-Удэ, Россия</w:t>
            </w: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br/>
              <w:t xml:space="preserve">(2) </w:t>
            </w:r>
            <w:proofErr w:type="gramStart"/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Восточно-сибирский</w:t>
            </w:r>
            <w:proofErr w:type="gramEnd"/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 xml:space="preserve"> государственный университет технологий и управления, Улан-Удэ, Россия</w:t>
            </w:r>
          </w:p>
        </w:tc>
      </w:tr>
      <w:tr w:rsidR="00970E91" w:rsidTr="00753813">
        <w:tc>
          <w:tcPr>
            <w:tcW w:w="1560" w:type="dxa"/>
          </w:tcPr>
          <w:p w:rsidR="00970E91" w:rsidRPr="001823F6" w:rsidRDefault="000822A9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CA6F38">
              <w:rPr>
                <w:rFonts w:ascii="Times New Roman" w:hAnsi="Times New Roman" w:cs="Times New Roman"/>
                <w:sz w:val="24"/>
              </w:rPr>
              <w:t>.</w:t>
            </w:r>
            <w:r w:rsidR="009178C2">
              <w:rPr>
                <w:rFonts w:ascii="Times New Roman" w:hAnsi="Times New Roman" w:cs="Times New Roman"/>
                <w:sz w:val="24"/>
              </w:rPr>
              <w:t>50</w:t>
            </w:r>
            <w:r w:rsidR="00CA6F38">
              <w:rPr>
                <w:rFonts w:ascii="Times New Roman" w:hAnsi="Times New Roman" w:cs="Times New Roman"/>
                <w:sz w:val="24"/>
              </w:rPr>
              <w:t>-10.</w:t>
            </w:r>
            <w:r w:rsidR="009178C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790" w:type="dxa"/>
          </w:tcPr>
          <w:p w:rsidR="00210A4C" w:rsidRPr="00EB74D2" w:rsidRDefault="00210A4C" w:rsidP="00210A4C">
            <w:pPr>
              <w:jc w:val="both"/>
              <w:rPr>
                <w:rStyle w:val="a7"/>
                <w:color w:val="333333"/>
                <w:szCs w:val="24"/>
                <w:shd w:val="clear" w:color="auto" w:fill="FFFFFF"/>
              </w:rPr>
            </w:pPr>
            <w:r w:rsidRPr="00EB74D2">
              <w:rPr>
                <w:rStyle w:val="a7"/>
                <w:color w:val="333333"/>
                <w:szCs w:val="24"/>
                <w:shd w:val="clear" w:color="auto" w:fill="FFFFFF"/>
              </w:rPr>
              <w:t>XXIII.G.87</w:t>
            </w:r>
          </w:p>
          <w:p w:rsidR="007847AB" w:rsidRPr="00EB74D2" w:rsidRDefault="007847AB" w:rsidP="00210A4C">
            <w:pPr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</w:pPr>
            <w:hyperlink r:id="rId8" w:history="1">
              <w:r w:rsidRPr="00EB74D2">
                <w:rPr>
                  <w:b/>
                  <w:color w:val="0000FF"/>
                  <w:szCs w:val="24"/>
                  <w:u w:val="single"/>
                </w:rPr>
                <w:t>Первое историческое извержение вулкана Крашенинникова (Камчатка) в 2025 г. по дистанционным данным</w:t>
              </w:r>
            </w:hyperlink>
            <w:r w:rsidRPr="00EB74D2"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210A4C" w:rsidRPr="00EB74D2" w:rsidRDefault="00210A4C" w:rsidP="00210A4C">
            <w:pPr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</w:pPr>
            <w:proofErr w:type="spellStart"/>
            <w:r w:rsidRPr="00EB74D2"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Гирина</w:t>
            </w:r>
            <w:proofErr w:type="spellEnd"/>
            <w:r w:rsidRPr="00EB74D2"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О.А. (1), Мельников Д.В. (1), Романова И.М. (1), </w:t>
            </w:r>
            <w:proofErr w:type="spellStart"/>
            <w:r w:rsidRPr="00EB74D2"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Маневич</w:t>
            </w:r>
            <w:proofErr w:type="spellEnd"/>
            <w:r w:rsidRPr="00EB74D2"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А.Г. (1), </w:t>
            </w:r>
            <w:proofErr w:type="spellStart"/>
            <w:r w:rsidRPr="00EB74D2"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Лупян</w:t>
            </w:r>
            <w:proofErr w:type="spellEnd"/>
            <w:r w:rsidRPr="00EB74D2">
              <w:rPr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Е.А. (2), Уваров И.А. (2), Сорокин А.А. (3), Крамарева Л.С. (4), Королев С.П. (3)</w:t>
            </w:r>
          </w:p>
          <w:p w:rsidR="00970E91" w:rsidRPr="00EB74D2" w:rsidRDefault="007847AB" w:rsidP="007847AB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proofErr w:type="gramStart"/>
            <w:r w:rsidRPr="00EB74D2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t xml:space="preserve">(1) </w:t>
            </w:r>
            <w:r w:rsidR="00210A4C" w:rsidRPr="00EB74D2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t>Институт вулканологии и сейсмологии ДВО РАН, Петропавловск-Камчатский, Россия</w:t>
            </w:r>
            <w:r w:rsidR="00210A4C" w:rsidRPr="00EB74D2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br/>
              <w:t>(2) Институт космических исследований РАН, Москва, Россия</w:t>
            </w:r>
            <w:r w:rsidR="00210A4C" w:rsidRPr="00EB74D2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br/>
              <w:t>(3) Вычислительный центр ДВО РАН, Хабаровск, Россия</w:t>
            </w:r>
            <w:r w:rsidR="00210A4C" w:rsidRPr="00EB74D2">
              <w:rPr>
                <w:rFonts w:ascii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br/>
              <w:t>(4) Дальневосточный центр ФГБУ "НИЦ "Планета", Хабаровск, России</w:t>
            </w:r>
            <w:proofErr w:type="gramEnd"/>
          </w:p>
        </w:tc>
      </w:tr>
      <w:tr w:rsidR="00210A4C" w:rsidTr="00753813">
        <w:tc>
          <w:tcPr>
            <w:tcW w:w="1560" w:type="dxa"/>
          </w:tcPr>
          <w:p w:rsidR="00210A4C" w:rsidRPr="001823F6" w:rsidRDefault="00210A4C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9178C2">
              <w:rPr>
                <w:rFonts w:ascii="Times New Roman" w:hAnsi="Times New Roman" w:cs="Times New Roman"/>
                <w:sz w:val="24"/>
              </w:rPr>
              <w:t>10</w:t>
            </w:r>
            <w:r>
              <w:rPr>
                <w:rFonts w:ascii="Times New Roman" w:hAnsi="Times New Roman" w:cs="Times New Roman"/>
                <w:sz w:val="24"/>
              </w:rPr>
              <w:t>-10.</w:t>
            </w:r>
            <w:r w:rsidR="009178C2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210A4C" w:rsidRPr="00EB74D2" w:rsidRDefault="00210A4C" w:rsidP="00210A4C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XXIII.G.244</w:t>
            </w:r>
            <w:bookmarkStart w:id="2" w:name="n10976"/>
            <w:bookmarkEnd w:id="2"/>
          </w:p>
          <w:p w:rsidR="007847AB" w:rsidRPr="00EB74D2" w:rsidRDefault="007847AB" w:rsidP="00210A4C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</w:pPr>
            <w:hyperlink r:id="rId9" w:history="1">
              <w:r w:rsidRPr="00EB74D2">
                <w:rPr>
                  <w:b/>
                  <w:color w:val="0000FF"/>
                  <w:szCs w:val="24"/>
                  <w:u w:val="single"/>
                </w:rPr>
                <w:t>Наблюдение деформации склонов вулкана Крашенинникова в августе 2025 года методами радиолокационной интерферометрии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210A4C" w:rsidRPr="00EB74D2" w:rsidRDefault="00210A4C" w:rsidP="00210A4C">
            <w:pPr>
              <w:rPr>
                <w:rFonts w:eastAsia="Times New Roman"/>
                <w:i/>
                <w:iCs/>
                <w:szCs w:val="24"/>
              </w:rPr>
            </w:pP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Захарова Л.Н. (1), Захаров А.И. (1)</w:t>
            </w:r>
          </w:p>
          <w:p w:rsidR="009178C2" w:rsidRPr="00EB74D2" w:rsidRDefault="00210A4C" w:rsidP="007847AB">
            <w:pPr>
              <w:ind w:left="5"/>
              <w:jc w:val="both"/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 xml:space="preserve">Институт радиотехники и электроники им. В.А. Котельникова РАН, </w:t>
            </w:r>
            <w:proofErr w:type="spellStart"/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lastRenderedPageBreak/>
              <w:t>Фрязинский</w:t>
            </w:r>
            <w:proofErr w:type="spellEnd"/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 xml:space="preserve"> филиал (ФИРЭ им. В.А. Котельникова РАН), Фрязино, Россия</w:t>
            </w:r>
          </w:p>
          <w:p w:rsidR="00210A4C" w:rsidRPr="00EB74D2" w:rsidRDefault="00210A4C" w:rsidP="00210A4C">
            <w:pPr>
              <w:pStyle w:val="a5"/>
              <w:ind w:left="765"/>
              <w:jc w:val="both"/>
              <w:rPr>
                <w:rStyle w:val="a7"/>
                <w:color w:val="333333"/>
                <w:szCs w:val="24"/>
                <w:shd w:val="clear" w:color="auto" w:fill="FFFFFF"/>
              </w:rPr>
            </w:pPr>
          </w:p>
        </w:tc>
      </w:tr>
      <w:tr w:rsidR="00210A4C" w:rsidTr="00753813">
        <w:tc>
          <w:tcPr>
            <w:tcW w:w="1560" w:type="dxa"/>
          </w:tcPr>
          <w:p w:rsidR="00210A4C" w:rsidRDefault="00210A4C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10.</w:t>
            </w:r>
            <w:r w:rsidR="009178C2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0-10.</w:t>
            </w:r>
            <w:r w:rsidR="009178C2"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7790" w:type="dxa"/>
          </w:tcPr>
          <w:p w:rsidR="00210A4C" w:rsidRPr="00EB74D2" w:rsidRDefault="00210A4C" w:rsidP="00210A4C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XXIII.G.396</w:t>
            </w:r>
          </w:p>
          <w:p w:rsidR="007847AB" w:rsidRPr="00EB74D2" w:rsidRDefault="007847AB" w:rsidP="00210A4C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</w:pPr>
            <w:hyperlink r:id="rId10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Интерпретация полей смещений, зафиксированных в кальдере вулкана Крашенинникова методами спутниковой радиолокационной интерферометрии после Камчатского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мегаземлетрясения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29.07.2025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210A4C" w:rsidRPr="00EB74D2" w:rsidRDefault="00210A4C" w:rsidP="00210A4C">
            <w:pPr>
              <w:rPr>
                <w:rFonts w:eastAsia="Times New Roman"/>
                <w:i/>
                <w:iCs/>
                <w:szCs w:val="24"/>
              </w:rPr>
            </w:pP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Волкова М.С. (1), Михайлов В.О. (1)</w:t>
            </w:r>
          </w:p>
          <w:p w:rsidR="00210A4C" w:rsidRPr="00EB74D2" w:rsidRDefault="00210A4C" w:rsidP="00210A4C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(</w:t>
            </w: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1) Институт физики Земли им. О.Ю. Шмидта РАН, Москва, Россия</w:t>
            </w:r>
          </w:p>
        </w:tc>
      </w:tr>
      <w:tr w:rsidR="00210A4C" w:rsidTr="00753813">
        <w:tc>
          <w:tcPr>
            <w:tcW w:w="1560" w:type="dxa"/>
          </w:tcPr>
          <w:p w:rsidR="00210A4C" w:rsidRDefault="00210A4C" w:rsidP="0002048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  <w:r w:rsidR="009178C2"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9178C2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2048F">
              <w:rPr>
                <w:rFonts w:ascii="Times New Roman" w:hAnsi="Times New Roman" w:cs="Times New Roman"/>
                <w:sz w:val="24"/>
              </w:rPr>
              <w:t>1</w:t>
            </w:r>
            <w:r w:rsidR="009178C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210A4C" w:rsidRPr="00EB74D2" w:rsidRDefault="00210A4C" w:rsidP="00210A4C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XXIII.G.149</w:t>
            </w:r>
            <w:bookmarkStart w:id="3" w:name="n10881"/>
            <w:bookmarkEnd w:id="3"/>
          </w:p>
          <w:p w:rsidR="007847AB" w:rsidRPr="00EB74D2" w:rsidRDefault="007847AB" w:rsidP="00210A4C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</w:pPr>
            <w:hyperlink r:id="rId11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Дистанционный мониторинг извержения вулкана Безымянный </w:t>
              </w:r>
              <w:r w:rsidRPr="00EB74D2">
                <w:rPr>
                  <w:b/>
                  <w:color w:val="0000FF"/>
                  <w:szCs w:val="24"/>
                  <w:u w:val="single"/>
                </w:rPr>
                <w:br/>
                <w:t>23-24 апреля 2025 г.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210A4C" w:rsidRPr="00EB74D2" w:rsidRDefault="00210A4C" w:rsidP="00210A4C">
            <w:pPr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Гирина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О.А. (1), Мельников Д.В.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Маневич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А.Г. (1), Романова И.М. (1), Уваров И.А. (2), Сорокин А.А. (3), Крамарева Л.С. (4), Королев С.П. (3),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Мальковский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С.И. (3)</w:t>
            </w:r>
          </w:p>
          <w:p w:rsidR="00210A4C" w:rsidRPr="00EB74D2" w:rsidRDefault="00210A4C" w:rsidP="00210A4C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proofErr w:type="gramStart"/>
            <w:r w:rsidRPr="00EB74D2">
              <w:rPr>
                <w:bCs/>
                <w:color w:val="333333"/>
                <w:szCs w:val="24"/>
                <w:shd w:val="clear" w:color="auto" w:fill="FFFFFF"/>
              </w:rPr>
              <w:t>(1) Институт вулканологии и сейсмологии ДВО РАН, Петропавловск-Камчатский, Россия</w:t>
            </w:r>
            <w:r w:rsidRPr="00EB74D2">
              <w:rPr>
                <w:bCs/>
                <w:color w:val="333333"/>
                <w:szCs w:val="24"/>
              </w:rPr>
              <w:br/>
            </w:r>
            <w:r w:rsidRPr="00EB74D2">
              <w:rPr>
                <w:bCs/>
                <w:color w:val="333333"/>
                <w:szCs w:val="24"/>
                <w:shd w:val="clear" w:color="auto" w:fill="FFFFFF"/>
              </w:rPr>
              <w:t>(2) Институт космических исследований РАН, Москва, Россия</w:t>
            </w:r>
            <w:r w:rsidRPr="00EB74D2">
              <w:rPr>
                <w:bCs/>
                <w:color w:val="333333"/>
                <w:szCs w:val="24"/>
              </w:rPr>
              <w:br/>
            </w:r>
            <w:r w:rsidRPr="00EB74D2">
              <w:rPr>
                <w:bCs/>
                <w:color w:val="333333"/>
                <w:szCs w:val="24"/>
                <w:shd w:val="clear" w:color="auto" w:fill="FFFFFF"/>
              </w:rPr>
              <w:t>(3) Вычислительный центр ДВО РАН, Хабаровск, Россия</w:t>
            </w:r>
            <w:r w:rsidRPr="00EB74D2">
              <w:rPr>
                <w:bCs/>
                <w:color w:val="333333"/>
                <w:szCs w:val="24"/>
              </w:rPr>
              <w:br/>
            </w:r>
            <w:r w:rsidRPr="00EB74D2">
              <w:rPr>
                <w:bCs/>
                <w:color w:val="333333"/>
                <w:szCs w:val="24"/>
                <w:shd w:val="clear" w:color="auto" w:fill="FFFFFF"/>
              </w:rPr>
              <w:t>(4) Дальневосточный центр ФГБУ "НИЦ "Планета", Хабаровск, Россия</w:t>
            </w:r>
            <w:proofErr w:type="gramEnd"/>
          </w:p>
        </w:tc>
      </w:tr>
      <w:tr w:rsidR="009178C2" w:rsidTr="00753813">
        <w:tc>
          <w:tcPr>
            <w:tcW w:w="1560" w:type="dxa"/>
          </w:tcPr>
          <w:p w:rsidR="009178C2" w:rsidRDefault="009178C2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178C2" w:rsidRPr="001823F6" w:rsidRDefault="009178C2" w:rsidP="007847A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  <w:r w:rsidR="0002048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0-11.</w:t>
            </w:r>
            <w:r w:rsidR="007847AB">
              <w:rPr>
                <w:rFonts w:ascii="Times New Roman" w:hAnsi="Times New Roman" w:cs="Times New Roman"/>
                <w:sz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jc w:val="center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  <w:p w:rsidR="009178C2" w:rsidRPr="00EB74D2" w:rsidRDefault="009178C2" w:rsidP="009178C2">
            <w:pPr>
              <w:jc w:val="center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  <w:t>Перерыв на чай, кофе</w:t>
            </w:r>
          </w:p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</w:p>
        </w:tc>
      </w:tr>
      <w:tr w:rsidR="009178C2" w:rsidTr="00753813">
        <w:tc>
          <w:tcPr>
            <w:tcW w:w="1560" w:type="dxa"/>
          </w:tcPr>
          <w:p w:rsidR="009178C2" w:rsidRPr="001823F6" w:rsidRDefault="009178C2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11.40-12.00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shd w:val="clear" w:color="auto" w:fill="FFFFFF"/>
              <w:jc w:val="both"/>
              <w:rPr>
                <w:rFonts w:eastAsia="Times New Roman"/>
                <w:color w:val="333333"/>
                <w:szCs w:val="24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</w:rPr>
              <w:t>XXIII.G.497</w:t>
            </w:r>
            <w:r w:rsidRPr="00EB74D2">
              <w:rPr>
                <w:rFonts w:eastAsia="Times New Roman"/>
                <w:color w:val="333333"/>
                <w:szCs w:val="24"/>
              </w:rPr>
              <w:t> </w:t>
            </w:r>
          </w:p>
          <w:p w:rsidR="007847AB" w:rsidRPr="00EB74D2" w:rsidRDefault="007847AB" w:rsidP="009178C2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color w:val="333333"/>
                <w:szCs w:val="24"/>
                <w:lang w:val="en-US"/>
              </w:rPr>
            </w:pPr>
            <w:hyperlink r:id="rId12" w:history="1">
              <w:r w:rsidRPr="00EB74D2">
                <w:rPr>
                  <w:b/>
                  <w:color w:val="0000FF"/>
                  <w:szCs w:val="24"/>
                  <w:u w:val="single"/>
                </w:rPr>
                <w:t>Текущие возможности оценки высоты пепловых выбросов реализованные в системе VSV на примере анализа выбросов вулканов Ключевской и Крашенинникова в 2025 году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</w:t>
            </w:r>
          </w:p>
          <w:p w:rsidR="009178C2" w:rsidRPr="00EB74D2" w:rsidRDefault="009178C2" w:rsidP="009178C2">
            <w:pPr>
              <w:shd w:val="clear" w:color="auto" w:fill="FFFFFF"/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</w:pP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Бриль А.А.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>Гирина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</w:rPr>
              <w:t xml:space="preserve"> О.А. (2), Бурцев М.А. (1), Волкова Е.Е. (1)</w:t>
            </w:r>
          </w:p>
          <w:p w:rsidR="009178C2" w:rsidRPr="00EB74D2" w:rsidRDefault="009178C2" w:rsidP="007847AB">
            <w:pPr>
              <w:shd w:val="clear" w:color="auto" w:fill="FFFFFF"/>
              <w:ind w:left="5"/>
              <w:rPr>
                <w:i/>
                <w:szCs w:val="24"/>
              </w:rPr>
            </w:pPr>
            <w:r w:rsidRPr="00EB74D2">
              <w:rPr>
                <w:rFonts w:eastAsia="Times New Roman"/>
                <w:color w:val="333333"/>
                <w:szCs w:val="24"/>
              </w:rPr>
              <w:t>(1) Институт космических исследований РАН, Москва, Россия</w:t>
            </w:r>
            <w:r w:rsidRPr="00EB74D2">
              <w:rPr>
                <w:rFonts w:eastAsia="Times New Roman"/>
                <w:color w:val="333333"/>
                <w:szCs w:val="24"/>
              </w:rPr>
              <w:br/>
              <w:t>(2) Институт вулканологии и сейсмологии ДВО РАН, Петропавловск-Камчатский, Россия</w:t>
            </w:r>
          </w:p>
        </w:tc>
      </w:tr>
      <w:tr w:rsidR="009178C2" w:rsidTr="00753813">
        <w:tc>
          <w:tcPr>
            <w:tcW w:w="1560" w:type="dxa"/>
          </w:tcPr>
          <w:p w:rsidR="009178C2" w:rsidRDefault="009178C2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12.00 -12.20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XXIII.G.143</w:t>
            </w:r>
            <w:bookmarkStart w:id="4" w:name="n10875"/>
            <w:bookmarkEnd w:id="4"/>
          </w:p>
          <w:p w:rsidR="007847AB" w:rsidRPr="00EB74D2" w:rsidRDefault="007847AB" w:rsidP="009178C2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  <w:lang w:val="en-US"/>
              </w:rPr>
            </w:pPr>
            <w:hyperlink r:id="rId13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Применение данных Sentinel-1 для выявления вертикальных смещений в районе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Узон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-Гейзерной </w:t>
              </w:r>
              <w:proofErr w:type="spellStart"/>
              <w:proofErr w:type="gramStart"/>
              <w:r w:rsidRPr="00EB74D2">
                <w:rPr>
                  <w:b/>
                  <w:color w:val="0000FF"/>
                  <w:szCs w:val="24"/>
                  <w:u w:val="single"/>
                </w:rPr>
                <w:t>вулкано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>-тектонической</w:t>
              </w:r>
              <w:proofErr w:type="gram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депрессии за 2015-2024 годы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9178C2" w:rsidRPr="00EB74D2" w:rsidRDefault="009178C2" w:rsidP="009178C2">
            <w:pPr>
              <w:rPr>
                <w:rFonts w:eastAsia="Times New Roman"/>
                <w:i/>
                <w:iCs/>
                <w:szCs w:val="24"/>
              </w:rPr>
            </w:pP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Ширяев М.А. (1, 2), 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Балдина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Е.А. (1)</w:t>
            </w:r>
          </w:p>
          <w:p w:rsidR="009178C2" w:rsidRPr="00EB74D2" w:rsidRDefault="009178C2" w:rsidP="007847AB">
            <w:pPr>
              <w:ind w:left="5"/>
              <w:rPr>
                <w:i/>
                <w:szCs w:val="24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(1) МГУ имени М.В. Ломоносова Географический факультет, Москва, Россия</w:t>
            </w: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br/>
              <w:t>(2) Научный центр оперативного мониторинга Земли АО «Российские космические системы», Москва, Россия</w:t>
            </w:r>
          </w:p>
        </w:tc>
      </w:tr>
      <w:tr w:rsidR="009178C2" w:rsidTr="009A1635">
        <w:tc>
          <w:tcPr>
            <w:tcW w:w="9350" w:type="dxa"/>
            <w:gridSpan w:val="2"/>
          </w:tcPr>
          <w:p w:rsidR="009178C2" w:rsidRPr="00EB74D2" w:rsidRDefault="009178C2" w:rsidP="009178C2">
            <w:pPr>
              <w:jc w:val="right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  <w:p w:rsidR="009178C2" w:rsidRPr="00EB74D2" w:rsidRDefault="009178C2" w:rsidP="009178C2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</w:pPr>
            <w:r w:rsidRPr="00EB74D2">
              <w:rPr>
                <w:rFonts w:ascii="Times New Roman" w:hAnsi="Times New Roman" w:cs="Times New Roman"/>
                <w:b/>
                <w:bCs/>
                <w:i/>
                <w:iCs/>
                <w:sz w:val="24"/>
              </w:rPr>
              <w:t>Применение дистанционных методов при прогнозировании и поисках месторождений полезных ископаемых</w:t>
            </w:r>
          </w:p>
          <w:p w:rsidR="009178C2" w:rsidRPr="00EB74D2" w:rsidRDefault="009178C2" w:rsidP="009178C2">
            <w:pPr>
              <w:jc w:val="right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  <w:p w:rsidR="009178C2" w:rsidRPr="00EB74D2" w:rsidRDefault="009178C2" w:rsidP="009178C2">
            <w:pPr>
              <w:jc w:val="right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</w:tc>
      </w:tr>
      <w:tr w:rsidR="009178C2" w:rsidTr="00753813">
        <w:tc>
          <w:tcPr>
            <w:tcW w:w="1560" w:type="dxa"/>
          </w:tcPr>
          <w:p w:rsidR="009178C2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-12.</w:t>
            </w:r>
            <w:r w:rsidR="004737E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XXIII.G.43</w:t>
            </w:r>
            <w:bookmarkStart w:id="5" w:name="n10775"/>
            <w:bookmarkEnd w:id="5"/>
          </w:p>
          <w:p w:rsidR="007847AB" w:rsidRPr="00EB74D2" w:rsidRDefault="007847AB" w:rsidP="009178C2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</w:pPr>
            <w:hyperlink r:id="rId14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Выделение линейных и кольцевых структур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золотоносносных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площадей, северной части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Западно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>–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Сихотэ-Алиньской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металлогенической зоны на основе анализа ЦМР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9178C2" w:rsidRPr="00EB74D2" w:rsidRDefault="009178C2" w:rsidP="009178C2">
            <w:pPr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Гильманова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Г.З. (1), Носырев М.Ю. (1), Диденко А.Н. (1, 2)</w:t>
            </w:r>
          </w:p>
          <w:p w:rsidR="004737E3" w:rsidRPr="00EB74D2" w:rsidRDefault="009178C2" w:rsidP="007847AB">
            <w:pPr>
              <w:ind w:left="5"/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(1) Институт тектоники и геофизики ДВ</w:t>
            </w:r>
            <w:r w:rsidR="004737E3"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О РАН, Хабаровск, Россия</w:t>
            </w:r>
          </w:p>
          <w:p w:rsidR="009178C2" w:rsidRPr="00EB74D2" w:rsidRDefault="009178C2" w:rsidP="007847AB">
            <w:pPr>
              <w:ind w:left="5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lastRenderedPageBreak/>
              <w:t>(2) Геологический институт РАН, Москва, Россия</w:t>
            </w:r>
          </w:p>
        </w:tc>
      </w:tr>
      <w:tr w:rsidR="009178C2" w:rsidTr="00753813">
        <w:tc>
          <w:tcPr>
            <w:tcW w:w="1560" w:type="dxa"/>
          </w:tcPr>
          <w:p w:rsidR="009178C2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12.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0-1</w:t>
            </w:r>
            <w:r w:rsidR="004737E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XXIII.G.321</w:t>
            </w:r>
          </w:p>
          <w:p w:rsidR="007847AB" w:rsidRPr="00EB74D2" w:rsidRDefault="007847AB" w:rsidP="009178C2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</w:pPr>
            <w:hyperlink r:id="rId15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Структурно-тектоническая прогнозно-поисковая модель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Ичувеем-Паляваамского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золоторудного района Центральной Чукотки на основе анализа данных дистанционного зондирования Земли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9178C2" w:rsidRPr="00EB74D2" w:rsidRDefault="009178C2" w:rsidP="009178C2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Шухов В.В. (1), Устинов С.А.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Свечеревский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А.Д. (1), Минаев В.А. (1), Петров В.А. (1)</w:t>
            </w:r>
          </w:p>
          <w:p w:rsidR="009178C2" w:rsidRDefault="007847AB" w:rsidP="007847AB">
            <w:pPr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 xml:space="preserve">(1) </w:t>
            </w:r>
            <w:r w:rsidR="009178C2"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Институт геологии рудных месторождений, петрографии, минералогии и геохимии РАН, Москва, Россия</w:t>
            </w:r>
          </w:p>
          <w:p w:rsidR="00A26A3A" w:rsidRPr="00EB74D2" w:rsidRDefault="00A26A3A" w:rsidP="007847AB">
            <w:pPr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</w:pPr>
            <w:r>
              <w:rPr>
                <w:i/>
                <w:lang w:val="en-US"/>
              </w:rPr>
              <w:t>(</w:t>
            </w:r>
            <w:r w:rsidRPr="00A26A3A">
              <w:rPr>
                <w:b/>
                <w:i/>
                <w:color w:val="FF0000"/>
              </w:rPr>
              <w:t>НА КОНКУРС</w:t>
            </w:r>
            <w:r>
              <w:rPr>
                <w:i/>
              </w:rPr>
              <w:t>)</w:t>
            </w:r>
            <w:bookmarkStart w:id="6" w:name="_GoBack"/>
            <w:bookmarkEnd w:id="6"/>
          </w:p>
          <w:p w:rsidR="004737E3" w:rsidRPr="00EB74D2" w:rsidRDefault="004737E3" w:rsidP="004737E3">
            <w:pPr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</w:p>
        </w:tc>
      </w:tr>
      <w:tr w:rsidR="009178C2" w:rsidTr="00753813">
        <w:tc>
          <w:tcPr>
            <w:tcW w:w="1560" w:type="dxa"/>
          </w:tcPr>
          <w:p w:rsidR="009178C2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4737E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XXIII.G.88</w:t>
            </w:r>
          </w:p>
          <w:p w:rsidR="007847AB" w:rsidRPr="00EB74D2" w:rsidRDefault="007847AB" w:rsidP="009178C2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</w:pPr>
            <w:hyperlink r:id="rId16" w:history="1">
              <w:r w:rsidRPr="00EB74D2">
                <w:rPr>
                  <w:b/>
                  <w:color w:val="0000FF"/>
                  <w:szCs w:val="24"/>
                  <w:u w:val="single"/>
                </w:rPr>
                <w:t>Цифровое моделирование рельефа в оценке перспектив экзогенной металлогении Зимбабве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9178C2" w:rsidRPr="00EB74D2" w:rsidRDefault="009178C2" w:rsidP="009178C2">
            <w:pPr>
              <w:rPr>
                <w:rFonts w:eastAsia="Times New Roman"/>
                <w:i/>
                <w:iCs/>
                <w:szCs w:val="24"/>
              </w:rPr>
            </w:pP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Минеев А.Л. (1), Игнатов П.А. (2), Малютин С.А. (2), Полякова Е.В.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Кутинов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Ю.Г. (1), Чистова З.Б.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Болотова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И.Н. (1)</w:t>
            </w:r>
          </w:p>
          <w:p w:rsidR="009178C2" w:rsidRPr="00EB74D2" w:rsidRDefault="009178C2" w:rsidP="007847AB">
            <w:pPr>
              <w:ind w:left="5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 xml:space="preserve">(1) Федеральный исследовательский центр комплексного изучения Арктики имени академика Н.П. Лаверова </w:t>
            </w:r>
            <w:proofErr w:type="spellStart"/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УрО</w:t>
            </w:r>
            <w:proofErr w:type="spellEnd"/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 xml:space="preserve"> РАН, Архангельск, Россия</w:t>
            </w: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br/>
              <w:t xml:space="preserve">(2) Российский государственный геологоразведочный университет имени Серго </w:t>
            </w:r>
            <w:r w:rsidR="007847AB"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Орджоникидзе</w:t>
            </w: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, Москва, Россия</w:t>
            </w:r>
          </w:p>
        </w:tc>
      </w:tr>
      <w:tr w:rsidR="009178C2" w:rsidTr="00753813">
        <w:tc>
          <w:tcPr>
            <w:tcW w:w="1560" w:type="dxa"/>
          </w:tcPr>
          <w:p w:rsidR="009178C2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0-1</w:t>
            </w:r>
            <w:r w:rsidR="004737E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.4</w:t>
            </w:r>
            <w:r w:rsidR="004737E3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XXIII.G.80</w:t>
            </w:r>
          </w:p>
          <w:p w:rsidR="007847AB" w:rsidRPr="00EB74D2" w:rsidRDefault="007847AB" w:rsidP="007847AB">
            <w:pPr>
              <w:ind w:firstLine="5"/>
              <w:jc w:val="both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  <w:hyperlink r:id="rId17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Комплексирование методов поисков урановой минерализации гидротермального типа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Чаткало-Кураминский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региона (Узбекистан)</w:t>
              </w:r>
            </w:hyperlink>
            <w:r w:rsidRPr="00EB74D2"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9178C2" w:rsidRPr="00EB74D2" w:rsidRDefault="009178C2" w:rsidP="007847AB">
            <w:pPr>
              <w:ind w:firstLine="5"/>
              <w:jc w:val="both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  <w:proofErr w:type="spellStart"/>
            <w:r w:rsidRPr="00EB74D2"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  <w:t>Миркамалов</w:t>
            </w:r>
            <w:proofErr w:type="spellEnd"/>
            <w:r w:rsidRPr="00EB74D2"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  <w:t xml:space="preserve"> Р.Х.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  <w:t>Диваев</w:t>
            </w:r>
            <w:proofErr w:type="spellEnd"/>
            <w:r w:rsidRPr="00EB74D2"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  <w:t xml:space="preserve"> Ф.К.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  <w:t>Эйсфельд</w:t>
            </w:r>
            <w:proofErr w:type="spellEnd"/>
            <w:r w:rsidRPr="00EB74D2"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  <w:t xml:space="preserve"> О.А. (1)</w:t>
            </w:r>
          </w:p>
          <w:p w:rsidR="009178C2" w:rsidRPr="00EB74D2" w:rsidRDefault="009C188B" w:rsidP="009C188B">
            <w:pPr>
              <w:ind w:firstLine="5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 xml:space="preserve">(1) </w:t>
            </w:r>
            <w:r w:rsidR="009178C2"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ГУ "Институт минеральных ресурсов", Ташкент, Узбекистан</w:t>
            </w:r>
          </w:p>
        </w:tc>
      </w:tr>
      <w:tr w:rsidR="009178C2" w:rsidTr="00753813">
        <w:tc>
          <w:tcPr>
            <w:tcW w:w="1560" w:type="dxa"/>
          </w:tcPr>
          <w:p w:rsidR="009178C2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.4</w:t>
            </w:r>
            <w:r w:rsidR="004737E3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XXIII.G.247</w:t>
            </w:r>
          </w:p>
          <w:p w:rsidR="00E60416" w:rsidRPr="00EB74D2" w:rsidRDefault="00E60416" w:rsidP="009178C2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</w:pPr>
            <w:hyperlink r:id="rId18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Прогнозно-поисковая модель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урановорудного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участка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Туюкан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на основе комплексной интерпретации данных дистанционного зондирования Земли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9178C2" w:rsidRPr="00EB74D2" w:rsidRDefault="009178C2" w:rsidP="009178C2">
            <w:pPr>
              <w:rPr>
                <w:rFonts w:eastAsia="Times New Roman"/>
                <w:i/>
                <w:iCs/>
                <w:szCs w:val="24"/>
              </w:rPr>
            </w:pP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Устинов С.А.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Гребенкин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Н.А. (2), Петров В.А. (1), Кочкин И.А.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Чепчугов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А.М. (2, 1)</w:t>
            </w:r>
          </w:p>
          <w:p w:rsidR="00E60416" w:rsidRPr="00EB74D2" w:rsidRDefault="00E60416" w:rsidP="00E60416">
            <w:pPr>
              <w:ind w:left="5"/>
              <w:jc w:val="both"/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 xml:space="preserve">(1) </w:t>
            </w:r>
            <w:r w:rsidR="009178C2"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Институт геологии рудных месторождений, петрографии, минералогии и геохимии РАН, Москва, Россия</w:t>
            </w:r>
          </w:p>
          <w:p w:rsidR="009178C2" w:rsidRPr="00EB74D2" w:rsidRDefault="009178C2" w:rsidP="00E60416">
            <w:pPr>
              <w:ind w:left="5"/>
              <w:jc w:val="both"/>
              <w:rPr>
                <w:rFonts w:eastAsia="Times New Roman"/>
                <w:b/>
                <w:bCs/>
                <w:i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(2) Всероссийский научно-исследовательский институт минерального сырья им. Н. М. Федоровского, Москва, Россия</w:t>
            </w:r>
          </w:p>
        </w:tc>
      </w:tr>
      <w:tr w:rsidR="009178C2" w:rsidTr="00753813">
        <w:tc>
          <w:tcPr>
            <w:tcW w:w="1560" w:type="dxa"/>
          </w:tcPr>
          <w:p w:rsidR="009178C2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.00-1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XXIII.G.82</w:t>
            </w:r>
          </w:p>
          <w:p w:rsidR="00E60416" w:rsidRPr="00EB74D2" w:rsidRDefault="00E60416" w:rsidP="00E60416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</w:pPr>
            <w:hyperlink r:id="rId19" w:history="1">
              <w:r w:rsidRPr="00EB74D2">
                <w:rPr>
                  <w:b/>
                  <w:color w:val="0000FF"/>
                  <w:szCs w:val="24"/>
                  <w:u w:val="single"/>
                </w:rPr>
                <w:t>Геоморфологические методы выявления новейшей тектоники по радиолокационной цифровой модели рельефа местности при поисках полезных ископаемых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E60416" w:rsidRPr="00EB74D2" w:rsidRDefault="009178C2" w:rsidP="00E60416">
            <w:pPr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Эйсфельд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О.А. (1), </w:t>
            </w:r>
            <w:proofErr w:type="spellStart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Миркамалов</w:t>
            </w:r>
            <w:proofErr w:type="spellEnd"/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Р.Х. (1)</w:t>
            </w:r>
          </w:p>
          <w:p w:rsidR="009178C2" w:rsidRPr="00EB74D2" w:rsidRDefault="009178C2" w:rsidP="00E60416">
            <w:pPr>
              <w:rPr>
                <w:rFonts w:eastAsia="Times New Roman"/>
                <w:i/>
                <w:iCs/>
                <w:szCs w:val="24"/>
              </w:rPr>
            </w:pPr>
            <w:r w:rsidRPr="00EB74D2">
              <w:rPr>
                <w:rFonts w:eastAsia="Times New Roman"/>
                <w:bCs/>
                <w:color w:val="333333"/>
                <w:szCs w:val="24"/>
                <w:shd w:val="clear" w:color="auto" w:fill="FFFFFF"/>
              </w:rPr>
              <w:t>(1) ГУ "Институт минеральных ресурсов", Ташкент, Узбекистан</w:t>
            </w:r>
          </w:p>
        </w:tc>
      </w:tr>
      <w:tr w:rsidR="009178C2" w:rsidTr="00753813">
        <w:tc>
          <w:tcPr>
            <w:tcW w:w="1560" w:type="dxa"/>
          </w:tcPr>
          <w:p w:rsidR="009178C2" w:rsidRDefault="009178C2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178C2" w:rsidRPr="001823F6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4737E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178C2" w:rsidRPr="00EB74D2" w:rsidRDefault="009178C2" w:rsidP="009178C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EB74D2">
              <w:rPr>
                <w:rFonts w:ascii="Times New Roman" w:hAnsi="Times New Roman" w:cs="Times New Roman"/>
                <w:b/>
                <w:i/>
                <w:sz w:val="24"/>
              </w:rPr>
              <w:t>Перерыв на обед</w:t>
            </w:r>
          </w:p>
          <w:p w:rsidR="009178C2" w:rsidRPr="00EB74D2" w:rsidRDefault="009178C2" w:rsidP="009178C2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9178C2" w:rsidTr="00FE78A1">
        <w:tc>
          <w:tcPr>
            <w:tcW w:w="9350" w:type="dxa"/>
            <w:gridSpan w:val="2"/>
          </w:tcPr>
          <w:p w:rsidR="009178C2" w:rsidRPr="00EB74D2" w:rsidRDefault="009178C2" w:rsidP="009178C2">
            <w:pPr>
              <w:pStyle w:val="a3"/>
              <w:jc w:val="center"/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</w:pPr>
          </w:p>
          <w:p w:rsidR="009178C2" w:rsidRPr="00EB74D2" w:rsidRDefault="009178C2" w:rsidP="009178C2">
            <w:pPr>
              <w:pStyle w:val="a3"/>
              <w:jc w:val="center"/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</w:pPr>
            <w:r w:rsidRPr="00EB74D2"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  <w:t xml:space="preserve">Применение дистанционных методов </w:t>
            </w:r>
            <w:proofErr w:type="gramStart"/>
            <w:r w:rsidRPr="00EB74D2"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  <w:t>при</w:t>
            </w:r>
            <w:proofErr w:type="gramEnd"/>
          </w:p>
          <w:p w:rsidR="009178C2" w:rsidRPr="00EB74D2" w:rsidRDefault="009178C2" w:rsidP="009178C2">
            <w:pPr>
              <w:pStyle w:val="a3"/>
              <w:jc w:val="center"/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</w:pPr>
            <w:proofErr w:type="spellStart"/>
            <w:r w:rsidRPr="00EB74D2"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  <w:t>геоэкологических</w:t>
            </w:r>
            <w:proofErr w:type="spellEnd"/>
            <w:r w:rsidRPr="00EB74D2"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  <w:t xml:space="preserve"> </w:t>
            </w:r>
            <w:proofErr w:type="gramStart"/>
            <w:r w:rsidRPr="00EB74D2"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  <w:t>исследованиях</w:t>
            </w:r>
            <w:proofErr w:type="gramEnd"/>
            <w:r w:rsidRPr="00EB74D2">
              <w:rPr>
                <w:rFonts w:ascii="Times New Roman" w:eastAsia="Aptos" w:hAnsi="Times New Roman" w:cs="Times New Roman"/>
                <w:b/>
                <w:bCs/>
                <w:i/>
                <w:color w:val="000000"/>
                <w:kern w:val="2"/>
                <w:sz w:val="24"/>
                <w:lang w:eastAsia="en-US"/>
              </w:rPr>
              <w:t xml:space="preserve"> </w:t>
            </w:r>
          </w:p>
          <w:p w:rsidR="009178C2" w:rsidRPr="00EB74D2" w:rsidRDefault="009178C2" w:rsidP="009178C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</w:rPr>
            </w:pPr>
          </w:p>
        </w:tc>
      </w:tr>
      <w:tr w:rsidR="009178C2" w:rsidTr="00753813">
        <w:tc>
          <w:tcPr>
            <w:tcW w:w="1560" w:type="dxa"/>
          </w:tcPr>
          <w:p w:rsidR="009178C2" w:rsidRPr="001823F6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4737E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XXIII.G.166</w:t>
            </w:r>
            <w:bookmarkStart w:id="7" w:name="n10898"/>
            <w:bookmarkEnd w:id="7"/>
          </w:p>
          <w:p w:rsidR="00E60416" w:rsidRPr="00EB74D2" w:rsidRDefault="00E60416" w:rsidP="009178C2">
            <w:pPr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</w:pPr>
            <w:hyperlink r:id="rId20" w:history="1">
              <w:r w:rsidRPr="00EB74D2">
                <w:rPr>
                  <w:b/>
                  <w:color w:val="0000FF"/>
                  <w:szCs w:val="24"/>
                  <w:u w:val="single"/>
                </w:rPr>
                <w:t>Исследование закономерностей динамики абразионных морских берегов на основе комплексирования математического моделирования и космической съемки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</w:p>
          <w:p w:rsidR="009178C2" w:rsidRPr="00EB74D2" w:rsidRDefault="009178C2" w:rsidP="009178C2">
            <w:pPr>
              <w:rPr>
                <w:rFonts w:eastAsia="Times New Roman"/>
                <w:i/>
                <w:iCs/>
                <w:szCs w:val="24"/>
              </w:rPr>
            </w:pPr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lastRenderedPageBreak/>
              <w:t>Викторов А.С. (1)</w:t>
            </w:r>
          </w:p>
          <w:p w:rsidR="009178C2" w:rsidRPr="00EB74D2" w:rsidRDefault="009178C2" w:rsidP="009178C2">
            <w:pPr>
              <w:pStyle w:val="a3"/>
              <w:rPr>
                <w:rFonts w:ascii="Times New Roman" w:hAnsi="Times New Roman" w:cs="Times New Roman"/>
                <w:i/>
                <w:sz w:val="24"/>
              </w:rPr>
            </w:pPr>
            <w:r w:rsidRPr="00EB74D2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hd w:val="clear" w:color="auto" w:fill="FFFFFF"/>
              </w:rPr>
              <w:t>(1) Институт геоэкологии им. Е.М. Сергеева РАН, Москва, Россия</w:t>
            </w:r>
          </w:p>
        </w:tc>
      </w:tr>
      <w:tr w:rsidR="009178C2" w:rsidTr="00753813">
        <w:tc>
          <w:tcPr>
            <w:tcW w:w="1560" w:type="dxa"/>
          </w:tcPr>
          <w:p w:rsidR="009178C2" w:rsidRPr="001823F6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0-1</w:t>
            </w:r>
            <w:r w:rsidR="004737E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00</w:t>
            </w:r>
          </w:p>
        </w:tc>
        <w:tc>
          <w:tcPr>
            <w:tcW w:w="7790" w:type="dxa"/>
          </w:tcPr>
          <w:p w:rsidR="009178C2" w:rsidRPr="00EB74D2" w:rsidRDefault="009178C2" w:rsidP="009178C2">
            <w:pPr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</w:pPr>
            <w:r w:rsidRPr="00EB74D2">
              <w:rPr>
                <w:rFonts w:eastAsia="Times New Roman"/>
                <w:b/>
                <w:bCs/>
                <w:color w:val="333333"/>
                <w:szCs w:val="24"/>
                <w:shd w:val="clear" w:color="auto" w:fill="FFFFFF"/>
              </w:rPr>
              <w:t>XXIII.G.268</w:t>
            </w:r>
            <w:bookmarkStart w:id="8" w:name="n11000"/>
            <w:bookmarkEnd w:id="8"/>
          </w:p>
          <w:p w:rsidR="009178C2" w:rsidRPr="00EB74D2" w:rsidRDefault="004D0244" w:rsidP="009178C2">
            <w:pPr>
              <w:rPr>
                <w:rFonts w:eastAsia="Times New Roman"/>
                <w:i/>
                <w:iCs/>
                <w:szCs w:val="24"/>
              </w:rPr>
            </w:pPr>
            <w:hyperlink r:id="rId21" w:history="1"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Особенности изучения открытых </w:t>
              </w:r>
              <w:proofErr w:type="spellStart"/>
              <w:r w:rsidRPr="00EB74D2">
                <w:rPr>
                  <w:b/>
                  <w:color w:val="0000FF"/>
                  <w:szCs w:val="24"/>
                  <w:u w:val="single"/>
                </w:rPr>
                <w:t>закарстованных</w:t>
              </w:r>
              <w:proofErr w:type="spellEnd"/>
              <w:r w:rsidRPr="00EB74D2">
                <w:rPr>
                  <w:b/>
                  <w:color w:val="0000FF"/>
                  <w:szCs w:val="24"/>
                  <w:u w:val="single"/>
                </w:rPr>
                <w:t xml:space="preserve"> территорий с использованием данных дистанционного зондирования Земли</w:t>
              </w:r>
            </w:hyperlink>
            <w:r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</w:t>
            </w:r>
            <w:proofErr w:type="spellStart"/>
            <w:r w:rsidR="009178C2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>Дробинина</w:t>
            </w:r>
            <w:proofErr w:type="spellEnd"/>
            <w:r w:rsidR="009178C2" w:rsidRPr="00EB74D2">
              <w:rPr>
                <w:rFonts w:eastAsia="Times New Roman"/>
                <w:b/>
                <w:bCs/>
                <w:i/>
                <w:iCs/>
                <w:color w:val="333333"/>
                <w:szCs w:val="24"/>
                <w:shd w:val="clear" w:color="auto" w:fill="FFFFFF"/>
              </w:rPr>
              <w:t xml:space="preserve"> Е.В. (1), Китаева М.А. (1)</w:t>
            </w:r>
          </w:p>
          <w:p w:rsidR="009178C2" w:rsidRPr="00A26A3A" w:rsidRDefault="004D0244" w:rsidP="004D0244">
            <w:pPr>
              <w:pStyle w:val="a3"/>
              <w:ind w:left="5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hd w:val="clear" w:color="auto" w:fill="FFFFFF"/>
              </w:rPr>
            </w:pPr>
            <w:r w:rsidRPr="00EB74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t xml:space="preserve">(1) </w:t>
            </w:r>
            <w:r w:rsidR="009178C2" w:rsidRPr="00EB74D2">
              <w:rPr>
                <w:rFonts w:ascii="Times New Roman" w:eastAsia="Times New Roman" w:hAnsi="Times New Roman" w:cs="Times New Roman"/>
                <w:bCs/>
                <w:color w:val="333333"/>
                <w:sz w:val="24"/>
                <w:shd w:val="clear" w:color="auto" w:fill="FFFFFF"/>
              </w:rPr>
              <w:t>Пермский государственный национально-исследовательский университет, Пермь, Россия</w:t>
            </w:r>
          </w:p>
          <w:p w:rsidR="00A26A3A" w:rsidRPr="00A26A3A" w:rsidRDefault="00A26A3A" w:rsidP="004D0244">
            <w:pPr>
              <w:pStyle w:val="a3"/>
              <w:ind w:left="5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en-US"/>
              </w:rPr>
              <w:t>(</w:t>
            </w:r>
            <w:r w:rsidRPr="00A26A3A">
              <w:rPr>
                <w:rFonts w:ascii="Times New Roman" w:hAnsi="Times New Roman" w:cs="Times New Roman"/>
                <w:b/>
                <w:i/>
                <w:color w:val="FF0000"/>
                <w:sz w:val="24"/>
              </w:rPr>
              <w:t>НА КОНКУРС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9178C2" w:rsidTr="00753813">
        <w:tc>
          <w:tcPr>
            <w:tcW w:w="1560" w:type="dxa"/>
          </w:tcPr>
          <w:p w:rsidR="009178C2" w:rsidRPr="001823F6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-1</w:t>
            </w:r>
            <w:r w:rsidR="004737E3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9178C2" w:rsidRDefault="009178C2" w:rsidP="009178C2">
            <w:pPr>
              <w:jc w:val="both"/>
              <w:rPr>
                <w:rStyle w:val="a7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XXIII.G.347</w:t>
            </w:r>
          </w:p>
          <w:p w:rsidR="009178C2" w:rsidRPr="00EB74D2" w:rsidRDefault="004D0244" w:rsidP="009178C2">
            <w:pPr>
              <w:jc w:val="both"/>
              <w:rPr>
                <w:rFonts w:ascii="Arial" w:eastAsia="Times New Roman" w:hAnsi="Arial" w:cs="Arial"/>
                <w:b/>
                <w:bCs/>
                <w:i/>
                <w:color w:val="0000FF"/>
                <w:sz w:val="21"/>
                <w:szCs w:val="21"/>
                <w:shd w:val="clear" w:color="auto" w:fill="FFFFFF"/>
              </w:rPr>
            </w:pPr>
            <w:hyperlink r:id="rId22" w:history="1">
              <w:r w:rsidRPr="00EB74D2">
                <w:rPr>
                  <w:b/>
                  <w:color w:val="0000FF"/>
                  <w:u w:val="single"/>
                </w:rPr>
                <w:t xml:space="preserve">Мониторинг пространственного распределения шлейфа выбросов АЭС с использованием БПЛА для дистанционного детектирования радиационных аномалий по излучению </w:t>
              </w:r>
              <w:r w:rsidRPr="00EB74D2">
                <w:rPr>
                  <w:b/>
                  <w:color w:val="0000FF"/>
                  <w:u w:val="single"/>
                  <w:lang w:val="en-US"/>
                </w:rPr>
                <w:t>H</w:t>
              </w:r>
              <w:r w:rsidRPr="00EB74D2">
                <w:rPr>
                  <w:b/>
                  <w:color w:val="0000FF"/>
                  <w:u w:val="single"/>
                </w:rPr>
                <w:t xml:space="preserve"> и </w:t>
              </w:r>
              <w:r w:rsidRPr="00EB74D2">
                <w:rPr>
                  <w:b/>
                  <w:color w:val="0000FF"/>
                  <w:u w:val="single"/>
                  <w:lang w:val="en-US"/>
                </w:rPr>
                <w:t>OH</w:t>
              </w:r>
            </w:hyperlink>
          </w:p>
          <w:p w:rsidR="009178C2" w:rsidRPr="009E5F68" w:rsidRDefault="009178C2" w:rsidP="009178C2">
            <w:pP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</w:pP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Колот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к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ов</w:t>
            </w:r>
            <w:proofErr w:type="spellEnd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Г.А. (1)</w:t>
            </w:r>
          </w:p>
          <w:p w:rsidR="009178C2" w:rsidRPr="004D0244" w:rsidRDefault="004D0244" w:rsidP="004D0244">
            <w:pPr>
              <w:ind w:left="5"/>
              <w:rPr>
                <w:i/>
              </w:rPr>
            </w:pPr>
            <w:r w:rsidRPr="004D0244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 xml:space="preserve">(1) </w:t>
            </w:r>
            <w:r w:rsidR="009178C2" w:rsidRPr="004D0244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Институт оптики атмосферы им. В.Е. Зуева СО РАН, Томск, РФ</w:t>
            </w:r>
          </w:p>
          <w:p w:rsidR="004737E3" w:rsidRPr="005B34DF" w:rsidRDefault="004737E3" w:rsidP="004D0244">
            <w:pPr>
              <w:rPr>
                <w:i/>
              </w:rPr>
            </w:pPr>
          </w:p>
        </w:tc>
      </w:tr>
      <w:tr w:rsidR="009178C2" w:rsidTr="00323964">
        <w:tc>
          <w:tcPr>
            <w:tcW w:w="9350" w:type="dxa"/>
            <w:gridSpan w:val="2"/>
          </w:tcPr>
          <w:p w:rsidR="009178C2" w:rsidRDefault="009178C2" w:rsidP="009178C2">
            <w:pPr>
              <w:jc w:val="center"/>
              <w:rPr>
                <w:b/>
                <w:bCs/>
                <w:iCs/>
                <w:szCs w:val="24"/>
              </w:rPr>
            </w:pPr>
          </w:p>
          <w:p w:rsidR="009178C2" w:rsidRDefault="009178C2" w:rsidP="009178C2">
            <w:pPr>
              <w:jc w:val="center"/>
              <w:rPr>
                <w:b/>
                <w:bCs/>
                <w:iCs/>
                <w:szCs w:val="24"/>
              </w:rPr>
            </w:pPr>
            <w:r>
              <w:rPr>
                <w:b/>
                <w:bCs/>
                <w:iCs/>
                <w:szCs w:val="24"/>
              </w:rPr>
              <w:t>Применение дистанционных методов при региональных геолого-геофизических исследованиях и г</w:t>
            </w:r>
            <w:r w:rsidRPr="00323777">
              <w:rPr>
                <w:b/>
                <w:bCs/>
                <w:iCs/>
                <w:szCs w:val="24"/>
              </w:rPr>
              <w:t>еологическо</w:t>
            </w:r>
            <w:r>
              <w:rPr>
                <w:b/>
                <w:bCs/>
                <w:iCs/>
                <w:szCs w:val="24"/>
              </w:rPr>
              <w:t>м</w:t>
            </w:r>
            <w:r w:rsidRPr="00323777">
              <w:rPr>
                <w:b/>
                <w:bCs/>
                <w:iCs/>
                <w:szCs w:val="24"/>
              </w:rPr>
              <w:t xml:space="preserve"> картировани</w:t>
            </w:r>
            <w:r>
              <w:rPr>
                <w:b/>
                <w:bCs/>
                <w:iCs/>
                <w:szCs w:val="24"/>
              </w:rPr>
              <w:t>и</w:t>
            </w:r>
          </w:p>
          <w:p w:rsidR="009178C2" w:rsidRPr="00E26BB1" w:rsidRDefault="009178C2" w:rsidP="009178C2">
            <w:pPr>
              <w:pStyle w:val="a3"/>
              <w:jc w:val="center"/>
              <w:rPr>
                <w:b/>
                <w:bCs/>
                <w:iCs/>
                <w:highlight w:val="yellow"/>
              </w:rPr>
            </w:pPr>
          </w:p>
          <w:p w:rsidR="009178C2" w:rsidRPr="00E26BB1" w:rsidRDefault="009178C2" w:rsidP="009178C2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</w:p>
        </w:tc>
      </w:tr>
      <w:tr w:rsidR="009178C2" w:rsidTr="00753813">
        <w:tc>
          <w:tcPr>
            <w:tcW w:w="1560" w:type="dxa"/>
          </w:tcPr>
          <w:p w:rsidR="009178C2" w:rsidRPr="00E956AE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956AE"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6</w:t>
            </w:r>
            <w:r w:rsidRPr="00E956AE"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</w:t>
            </w:r>
            <w:r w:rsidRPr="00E956AE">
              <w:rPr>
                <w:rFonts w:ascii="Times New Roman" w:hAnsi="Times New Roman" w:cs="Times New Roman"/>
                <w:sz w:val="24"/>
              </w:rPr>
              <w:t>0-1</w:t>
            </w:r>
            <w:r w:rsidR="004737E3">
              <w:rPr>
                <w:rFonts w:ascii="Times New Roman" w:hAnsi="Times New Roman" w:cs="Times New Roman"/>
                <w:sz w:val="24"/>
              </w:rPr>
              <w:t>6</w:t>
            </w:r>
            <w:r w:rsidRPr="00E956AE"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7790" w:type="dxa"/>
          </w:tcPr>
          <w:p w:rsidR="009178C2" w:rsidRPr="009E5F68" w:rsidRDefault="009178C2" w:rsidP="009178C2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9E5F6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XXIII.G.365</w:t>
            </w:r>
          </w:p>
          <w:p w:rsidR="004C2DF1" w:rsidRPr="004C2DF1" w:rsidRDefault="004C2DF1" w:rsidP="009178C2">
            <w:pP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hyperlink r:id="rId23" w:history="1">
              <w:r w:rsidRPr="004C2DF1">
                <w:rPr>
                  <w:b/>
                  <w:color w:val="0000FF"/>
                  <w:u w:val="single"/>
                </w:rPr>
                <w:t>Исследование современных движений, деформаций и сейсмической активности в районе Кандалакшского залива по данным спутниковых измерений</w:t>
              </w:r>
            </w:hyperlink>
            <w:r w:rsidRPr="004C2DF1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178C2" w:rsidRPr="009E5F68" w:rsidRDefault="009178C2" w:rsidP="009178C2">
            <w:pPr>
              <w:rPr>
                <w:rFonts w:eastAsia="Times New Roman"/>
                <w:i/>
                <w:iCs/>
                <w:szCs w:val="24"/>
              </w:rPr>
            </w:pP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Крупенникова И.С. (1), 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Мокрова</w:t>
            </w:r>
            <w:proofErr w:type="spellEnd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А.Н. (1), Розенберг Н.К. (1), 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Передерин</w:t>
            </w:r>
            <w:proofErr w:type="spellEnd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В.П. (1), 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Передерин</w:t>
            </w:r>
            <w:proofErr w:type="spellEnd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Ф.В. (1), 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Мокров</w:t>
            </w:r>
            <w:proofErr w:type="spellEnd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Д.К. (1), Туркин Я.В. (1, 2)</w:t>
            </w:r>
          </w:p>
          <w:p w:rsidR="009178C2" w:rsidRPr="005B34DF" w:rsidRDefault="009178C2" w:rsidP="004C2DF1">
            <w:pPr>
              <w:pStyle w:val="a3"/>
              <w:ind w:left="5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5B34DF">
              <w:rPr>
                <w:rFonts w:eastAsia="Times New Roman"/>
                <w:bCs/>
                <w:color w:val="333333"/>
                <w:sz w:val="21"/>
                <w:szCs w:val="21"/>
                <w:shd w:val="clear" w:color="auto" w:fill="FFFFFF"/>
              </w:rPr>
              <w:t>(1) Институт физики Земли им. О.Ю. Шмидта РАН, Москва, Россия</w:t>
            </w:r>
            <w:r w:rsidRPr="005B34DF">
              <w:rPr>
                <w:rFonts w:eastAsia="Times New Roman"/>
                <w:bCs/>
                <w:color w:val="333333"/>
                <w:sz w:val="21"/>
                <w:szCs w:val="21"/>
                <w:shd w:val="clear" w:color="auto" w:fill="FFFFFF"/>
              </w:rPr>
              <w:br/>
              <w:t>(2) Институт теории прогноза землетрясений и математической геофизики РАН, Москва, Россия</w:t>
            </w:r>
          </w:p>
        </w:tc>
      </w:tr>
      <w:tr w:rsidR="009178C2" w:rsidTr="00753813">
        <w:tc>
          <w:tcPr>
            <w:tcW w:w="1560" w:type="dxa"/>
          </w:tcPr>
          <w:p w:rsidR="009178C2" w:rsidRPr="00E956AE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956AE"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6</w:t>
            </w:r>
            <w:r w:rsidRPr="00E956AE"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40</w:t>
            </w:r>
            <w:r w:rsidRPr="00E956AE">
              <w:rPr>
                <w:rFonts w:ascii="Times New Roman" w:hAnsi="Times New Roman" w:cs="Times New Roman"/>
                <w:sz w:val="24"/>
              </w:rPr>
              <w:t>-1</w:t>
            </w:r>
            <w:r w:rsidR="004737E3">
              <w:rPr>
                <w:rFonts w:ascii="Times New Roman" w:hAnsi="Times New Roman" w:cs="Times New Roman"/>
                <w:sz w:val="24"/>
              </w:rPr>
              <w:t>7</w:t>
            </w:r>
            <w:r w:rsidRPr="00E956AE"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0</w:t>
            </w:r>
            <w:r w:rsidRPr="00E956AE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9178C2" w:rsidRDefault="009178C2" w:rsidP="009178C2">
            <w:pPr>
              <w:rPr>
                <w:rStyle w:val="a7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Style w:val="a7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>XXIII.G.409</w:t>
            </w:r>
            <w:bookmarkStart w:id="9" w:name="n11141"/>
            <w:bookmarkEnd w:id="9"/>
          </w:p>
          <w:p w:rsidR="00B2181C" w:rsidRDefault="00B2181C" w:rsidP="009178C2">
            <w:pP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hyperlink r:id="rId24" w:history="1">
              <w:r w:rsidRPr="00B2181C">
                <w:rPr>
                  <w:b/>
                  <w:color w:val="0000FF"/>
                  <w:u w:val="single"/>
                </w:rPr>
                <w:t xml:space="preserve">О связи </w:t>
              </w:r>
              <w:proofErr w:type="spellStart"/>
              <w:r w:rsidRPr="00B2181C">
                <w:rPr>
                  <w:b/>
                  <w:color w:val="0000FF"/>
                  <w:u w:val="single"/>
                </w:rPr>
                <w:t>постледниковых</w:t>
              </w:r>
              <w:proofErr w:type="spellEnd"/>
              <w:r w:rsidRPr="00B2181C">
                <w:rPr>
                  <w:b/>
                  <w:color w:val="0000FF"/>
                  <w:u w:val="single"/>
                </w:rPr>
                <w:t xml:space="preserve"> движений и вариаций гравитационного поля </w:t>
              </w:r>
              <w:proofErr w:type="spellStart"/>
              <w:r w:rsidRPr="00B2181C">
                <w:rPr>
                  <w:b/>
                  <w:color w:val="0000FF"/>
                  <w:u w:val="single"/>
                </w:rPr>
                <w:t>Фенноскандии</w:t>
              </w:r>
              <w:proofErr w:type="spellEnd"/>
            </w:hyperlink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178C2" w:rsidRDefault="009178C2" w:rsidP="009178C2">
            <w:pPr>
              <w:rPr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Мельник Г.Э. (1, 2),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Стеблов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Г.М. (1, 2), Погорелов В.В. (1)</w:t>
            </w:r>
          </w:p>
          <w:p w:rsidR="009178C2" w:rsidRPr="005B34DF" w:rsidRDefault="009178C2" w:rsidP="00B2181C">
            <w:pPr>
              <w:pStyle w:val="a3"/>
              <w:ind w:left="5"/>
              <w:rPr>
                <w:rFonts w:ascii="Times New Roman" w:hAnsi="Times New Roman" w:cs="Times New Roman"/>
                <w:i/>
                <w:sz w:val="24"/>
                <w:highlight w:val="yellow"/>
              </w:rPr>
            </w:pPr>
            <w:r w:rsidRPr="005B34DF">
              <w:rPr>
                <w:bCs/>
                <w:color w:val="333333"/>
                <w:sz w:val="21"/>
                <w:szCs w:val="21"/>
                <w:shd w:val="clear" w:color="auto" w:fill="FFFFFF"/>
              </w:rPr>
              <w:t>(1) Институт физики Земли им. О.Ю. Шмидта РАН, Москва, Россия</w:t>
            </w:r>
            <w:r w:rsidRPr="005B34DF">
              <w:rPr>
                <w:bCs/>
                <w:color w:val="333333"/>
                <w:sz w:val="21"/>
                <w:szCs w:val="21"/>
                <w:shd w:val="clear" w:color="auto" w:fill="FFFFFF"/>
              </w:rPr>
              <w:br/>
              <w:t>(2) Институт теории прогноза землетрясений и математической геофизики РАН, Москва, Россия</w:t>
            </w:r>
          </w:p>
        </w:tc>
      </w:tr>
      <w:tr w:rsidR="009178C2" w:rsidTr="00753813">
        <w:tc>
          <w:tcPr>
            <w:tcW w:w="1560" w:type="dxa"/>
          </w:tcPr>
          <w:p w:rsidR="009178C2" w:rsidRPr="00E956AE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956AE"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7</w:t>
            </w:r>
            <w:r w:rsidRPr="00E956AE"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0</w:t>
            </w:r>
            <w:r w:rsidRPr="00E956AE">
              <w:rPr>
                <w:rFonts w:ascii="Times New Roman" w:hAnsi="Times New Roman" w:cs="Times New Roman"/>
                <w:sz w:val="24"/>
              </w:rPr>
              <w:t>0-1</w:t>
            </w:r>
            <w:r w:rsidR="004737E3">
              <w:rPr>
                <w:rFonts w:ascii="Times New Roman" w:hAnsi="Times New Roman" w:cs="Times New Roman"/>
                <w:sz w:val="24"/>
              </w:rPr>
              <w:t>7</w:t>
            </w:r>
            <w:r w:rsidRPr="00E956AE"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790" w:type="dxa"/>
          </w:tcPr>
          <w:p w:rsidR="009178C2" w:rsidRPr="00E956AE" w:rsidRDefault="009178C2" w:rsidP="009178C2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9E5F6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XXIII</w:t>
            </w:r>
            <w:r w:rsidRPr="00E956A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G</w:t>
            </w:r>
            <w:r w:rsidRPr="00E956A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.410</w:t>
            </w:r>
            <w:bookmarkStart w:id="10" w:name="n11142"/>
            <w:bookmarkEnd w:id="10"/>
          </w:p>
          <w:p w:rsidR="00B2181C" w:rsidRDefault="00B2181C" w:rsidP="0085529D">
            <w:pP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hyperlink r:id="rId25" w:history="1">
              <w:r w:rsidRPr="00B2181C">
                <w:rPr>
                  <w:b/>
                  <w:color w:val="0000FF"/>
                  <w:u w:val="single"/>
                </w:rPr>
                <w:t xml:space="preserve">О представительности высот цифровых моделей рельефа </w:t>
              </w:r>
              <w:proofErr w:type="spellStart"/>
              <w:r w:rsidRPr="00B2181C">
                <w:rPr>
                  <w:b/>
                  <w:color w:val="0000FF"/>
                  <w:u w:val="single"/>
                </w:rPr>
                <w:t>ArcticDEM</w:t>
              </w:r>
              <w:proofErr w:type="spellEnd"/>
              <w:r w:rsidRPr="00B2181C">
                <w:rPr>
                  <w:b/>
                  <w:color w:val="0000FF"/>
                  <w:u w:val="single"/>
                </w:rPr>
                <w:t xml:space="preserve"> и </w:t>
              </w:r>
              <w:proofErr w:type="spellStart"/>
              <w:r w:rsidRPr="00B2181C">
                <w:rPr>
                  <w:b/>
                  <w:color w:val="0000FF"/>
                  <w:u w:val="single"/>
                </w:rPr>
                <w:t>Copernicus</w:t>
              </w:r>
              <w:proofErr w:type="spellEnd"/>
              <w:r w:rsidRPr="00B2181C">
                <w:rPr>
                  <w:b/>
                  <w:color w:val="0000FF"/>
                  <w:u w:val="single"/>
                </w:rPr>
                <w:t xml:space="preserve"> DEM по данным ГНСС-измерений</w:t>
              </w:r>
            </w:hyperlink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85529D" w:rsidRPr="00E956AE" w:rsidRDefault="0085529D" w:rsidP="0085529D">
            <w:pPr>
              <w:rPr>
                <w:rFonts w:eastAsia="Times New Roman"/>
                <w:i/>
                <w:iCs/>
                <w:szCs w:val="24"/>
              </w:rPr>
            </w:pP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Холодков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К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И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. (1), 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Передерин</w:t>
            </w:r>
            <w:proofErr w:type="spellEnd"/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Ф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В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. (1), 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Стеблов</w:t>
            </w:r>
            <w:proofErr w:type="spellEnd"/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Г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М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. (1),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Погорелов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В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В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. (1),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Алёшин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И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М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 (1)</w:t>
            </w:r>
          </w:p>
          <w:p w:rsidR="009178C2" w:rsidRPr="0085529D" w:rsidRDefault="009178C2" w:rsidP="00B2181C">
            <w:pPr>
              <w:rPr>
                <w:rStyle w:val="a7"/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</w:pPr>
            <w:r w:rsidRPr="0085529D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(1) Институт физики Земли им. О.Ю. Шмидта РАН, Москва, Россия</w:t>
            </w:r>
          </w:p>
        </w:tc>
      </w:tr>
      <w:tr w:rsidR="009178C2" w:rsidTr="00753813">
        <w:tc>
          <w:tcPr>
            <w:tcW w:w="1560" w:type="dxa"/>
          </w:tcPr>
          <w:p w:rsidR="009178C2" w:rsidRPr="00E26BB1" w:rsidRDefault="009178C2" w:rsidP="004737E3">
            <w:pPr>
              <w:pStyle w:val="a3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D21B32"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7</w:t>
            </w:r>
            <w:r w:rsidRPr="00D21B32"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20</w:t>
            </w:r>
            <w:r w:rsidRPr="00D21B32">
              <w:rPr>
                <w:rFonts w:ascii="Times New Roman" w:hAnsi="Times New Roman" w:cs="Times New Roman"/>
                <w:sz w:val="24"/>
              </w:rPr>
              <w:t>-1</w:t>
            </w:r>
            <w:r w:rsidR="004737E3">
              <w:rPr>
                <w:rFonts w:ascii="Times New Roman" w:hAnsi="Times New Roman" w:cs="Times New Roman"/>
                <w:sz w:val="24"/>
              </w:rPr>
              <w:t>7</w:t>
            </w:r>
            <w:r w:rsidRPr="00D21B32"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 w:rsidRPr="00D21B32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9178C2" w:rsidRPr="00E956AE" w:rsidRDefault="009178C2" w:rsidP="009178C2">
            <w:pP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9E5F6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XXIII</w:t>
            </w:r>
            <w:r w:rsidRPr="00E956A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  <w:lang w:val="en-US"/>
              </w:rPr>
              <w:t>G</w:t>
            </w:r>
            <w:r w:rsidRPr="00E956AE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shd w:val="clear" w:color="auto" w:fill="FFFFFF"/>
              </w:rPr>
              <w:t>.415</w:t>
            </w:r>
            <w:bookmarkStart w:id="11" w:name="n11147"/>
            <w:bookmarkEnd w:id="11"/>
          </w:p>
          <w:p w:rsidR="00B2181C" w:rsidRPr="00B2181C" w:rsidRDefault="00B2181C" w:rsidP="009178C2">
            <w:pP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  <w:lang w:val="en-US"/>
              </w:rPr>
            </w:pPr>
            <w:hyperlink r:id="rId26" w:history="1">
              <w:r w:rsidRPr="00B2181C">
                <w:rPr>
                  <w:b/>
                  <w:color w:val="0000FF"/>
                  <w:u w:val="single"/>
                </w:rPr>
                <w:t xml:space="preserve">Пространственное распределение и анализ эрозионных форм рельефа в </w:t>
              </w:r>
              <w:proofErr w:type="spellStart"/>
              <w:r w:rsidRPr="00B2181C">
                <w:rPr>
                  <w:b/>
                  <w:color w:val="0000FF"/>
                  <w:u w:val="single"/>
                </w:rPr>
                <w:t>Селенгинском</w:t>
              </w:r>
              <w:proofErr w:type="spellEnd"/>
              <w:r w:rsidRPr="00B2181C">
                <w:rPr>
                  <w:b/>
                  <w:color w:val="0000FF"/>
                  <w:u w:val="single"/>
                </w:rPr>
                <w:t xml:space="preserve"> среднегорье</w:t>
              </w:r>
            </w:hyperlink>
            <w:r w:rsidRPr="00B2181C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9178C2" w:rsidRPr="00E956AE" w:rsidRDefault="009178C2" w:rsidP="009178C2">
            <w:pPr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Гуржапов</w:t>
            </w:r>
            <w:proofErr w:type="spellEnd"/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БО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(1), 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Аюржанаев</w:t>
            </w:r>
            <w:proofErr w:type="spellEnd"/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А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А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 (1),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Черных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В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Н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. (1), 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Содномов</w:t>
            </w:r>
            <w:proofErr w:type="spellEnd"/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Б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В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. (1),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Цыдыпов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Б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З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. (1), </w:t>
            </w:r>
            <w:proofErr w:type="spellStart"/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Гармаев</w:t>
            </w:r>
            <w:proofErr w:type="spellEnd"/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Е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Pr="009E5F68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Ж</w:t>
            </w:r>
            <w:r w:rsidRPr="00E956AE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shd w:val="clear" w:color="auto" w:fill="FFFFFF"/>
              </w:rPr>
              <w:t>. (1)</w:t>
            </w:r>
          </w:p>
          <w:p w:rsidR="009178C2" w:rsidRPr="00E956AE" w:rsidRDefault="009178C2" w:rsidP="009178C2">
            <w:pPr>
              <w:ind w:left="884"/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shd w:val="clear" w:color="auto" w:fill="FFFFFF"/>
              </w:rPr>
            </w:pPr>
            <w:r w:rsidRPr="00E956AE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shd w:val="clear" w:color="auto" w:fill="FFFFFF"/>
              </w:rPr>
              <w:t>(1) Федеральное государственное учреждение науки Байкальский институт природопользования Сибирского отделения Российской академии наук, Улан-Удэ, Россия</w:t>
            </w:r>
          </w:p>
        </w:tc>
      </w:tr>
      <w:tr w:rsidR="009178C2" w:rsidTr="00753813">
        <w:tc>
          <w:tcPr>
            <w:tcW w:w="1560" w:type="dxa"/>
          </w:tcPr>
          <w:p w:rsidR="009178C2" w:rsidRDefault="009178C2" w:rsidP="009178C2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178C2" w:rsidRPr="001823F6" w:rsidRDefault="009178C2" w:rsidP="004737E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4737E3">
              <w:rPr>
                <w:rFonts w:ascii="Times New Roman" w:hAnsi="Times New Roman" w:cs="Times New Roman"/>
                <w:sz w:val="24"/>
              </w:rPr>
              <w:t>7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>0-1</w:t>
            </w:r>
            <w:r w:rsidR="004737E3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737E3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90" w:type="dxa"/>
          </w:tcPr>
          <w:p w:rsidR="009178C2" w:rsidRDefault="009178C2" w:rsidP="009178C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9178C2" w:rsidRDefault="009178C2" w:rsidP="009178C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Pr="0063565E">
              <w:rPr>
                <w:rFonts w:ascii="Times New Roman" w:hAnsi="Times New Roman" w:cs="Times New Roman"/>
                <w:b/>
                <w:sz w:val="24"/>
              </w:rPr>
              <w:t>Обсуждение и отбор докладов для публикации</w:t>
            </w:r>
            <w:r>
              <w:rPr>
                <w:rFonts w:ascii="Times New Roman" w:hAnsi="Times New Roman" w:cs="Times New Roman"/>
                <w:b/>
                <w:sz w:val="24"/>
              </w:rPr>
              <w:t>;</w:t>
            </w:r>
          </w:p>
          <w:p w:rsidR="009178C2" w:rsidRDefault="009178C2" w:rsidP="009178C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="004D0244">
              <w:rPr>
                <w:rFonts w:ascii="Times New Roman" w:hAnsi="Times New Roman" w:cs="Times New Roman"/>
                <w:b/>
                <w:sz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</w:rPr>
              <w:t>редставление</w:t>
            </w:r>
            <w:r w:rsidRPr="0063565E">
              <w:rPr>
                <w:rFonts w:ascii="Times New Roman" w:hAnsi="Times New Roman" w:cs="Times New Roman"/>
                <w:b/>
                <w:sz w:val="24"/>
              </w:rPr>
              <w:t xml:space="preserve"> кандидатур на конкурс молодых </w:t>
            </w:r>
            <w:r w:rsidR="004D0244">
              <w:rPr>
                <w:rFonts w:ascii="Times New Roman" w:hAnsi="Times New Roman" w:cs="Times New Roman"/>
                <w:b/>
                <w:sz w:val="24"/>
              </w:rPr>
              <w:t>ученых</w:t>
            </w:r>
            <w:r>
              <w:rPr>
                <w:rFonts w:ascii="Times New Roman" w:hAnsi="Times New Roman" w:cs="Times New Roman"/>
                <w:b/>
                <w:sz w:val="24"/>
              </w:rPr>
              <w:t>;</w:t>
            </w:r>
          </w:p>
          <w:p w:rsidR="009178C2" w:rsidRDefault="009178C2" w:rsidP="009178C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- </w:t>
            </w:r>
            <w:r w:rsidR="004D0244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ыработка Резолюции секции.</w:t>
            </w:r>
          </w:p>
          <w:p w:rsidR="009178C2" w:rsidRPr="0063565E" w:rsidRDefault="009178C2" w:rsidP="009178C2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970E91" w:rsidRPr="009C3125" w:rsidRDefault="00970E91" w:rsidP="00970E91">
      <w:pPr>
        <w:pStyle w:val="a3"/>
        <w:ind w:left="1963" w:firstLine="1014"/>
        <w:rPr>
          <w:rFonts w:ascii="Times New Roman" w:hAnsi="Times New Roman" w:cs="Times New Roman"/>
          <w:i/>
          <w:sz w:val="24"/>
        </w:rPr>
      </w:pPr>
    </w:p>
    <w:sectPr w:rsidR="00970E91" w:rsidRPr="009C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4A55"/>
    <w:multiLevelType w:val="hybridMultilevel"/>
    <w:tmpl w:val="9C6C735E"/>
    <w:lvl w:ilvl="0" w:tplc="A9F257E6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B5558"/>
    <w:multiLevelType w:val="hybridMultilevel"/>
    <w:tmpl w:val="E6DC468A"/>
    <w:lvl w:ilvl="0" w:tplc="C36A5A4E">
      <w:start w:val="1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054B4B34"/>
    <w:multiLevelType w:val="hybridMultilevel"/>
    <w:tmpl w:val="B32AFFBA"/>
    <w:lvl w:ilvl="0" w:tplc="E61676AA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3">
    <w:nsid w:val="065176A0"/>
    <w:multiLevelType w:val="hybridMultilevel"/>
    <w:tmpl w:val="F65272DE"/>
    <w:lvl w:ilvl="0" w:tplc="E02A53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877EC"/>
    <w:multiLevelType w:val="hybridMultilevel"/>
    <w:tmpl w:val="0D2237C6"/>
    <w:lvl w:ilvl="0" w:tplc="2D5A5A2E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5">
    <w:nsid w:val="68414CA1"/>
    <w:multiLevelType w:val="hybridMultilevel"/>
    <w:tmpl w:val="BFB057A8"/>
    <w:lvl w:ilvl="0" w:tplc="45BE1ECC">
      <w:start w:val="1"/>
      <w:numFmt w:val="decimal"/>
      <w:lvlText w:val="(%1)"/>
      <w:lvlJc w:val="left"/>
      <w:pPr>
        <w:ind w:left="12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4" w:hanging="360"/>
      </w:pPr>
    </w:lvl>
    <w:lvl w:ilvl="2" w:tplc="0419001B" w:tentative="1">
      <w:start w:val="1"/>
      <w:numFmt w:val="lowerRoman"/>
      <w:lvlText w:val="%3."/>
      <w:lvlJc w:val="right"/>
      <w:pPr>
        <w:ind w:left="2684" w:hanging="180"/>
      </w:pPr>
    </w:lvl>
    <w:lvl w:ilvl="3" w:tplc="0419000F" w:tentative="1">
      <w:start w:val="1"/>
      <w:numFmt w:val="decimal"/>
      <w:lvlText w:val="%4."/>
      <w:lvlJc w:val="left"/>
      <w:pPr>
        <w:ind w:left="3404" w:hanging="360"/>
      </w:pPr>
    </w:lvl>
    <w:lvl w:ilvl="4" w:tplc="04190019" w:tentative="1">
      <w:start w:val="1"/>
      <w:numFmt w:val="lowerLetter"/>
      <w:lvlText w:val="%5."/>
      <w:lvlJc w:val="left"/>
      <w:pPr>
        <w:ind w:left="4124" w:hanging="360"/>
      </w:pPr>
    </w:lvl>
    <w:lvl w:ilvl="5" w:tplc="0419001B" w:tentative="1">
      <w:start w:val="1"/>
      <w:numFmt w:val="lowerRoman"/>
      <w:lvlText w:val="%6."/>
      <w:lvlJc w:val="right"/>
      <w:pPr>
        <w:ind w:left="4844" w:hanging="180"/>
      </w:pPr>
    </w:lvl>
    <w:lvl w:ilvl="6" w:tplc="0419000F" w:tentative="1">
      <w:start w:val="1"/>
      <w:numFmt w:val="decimal"/>
      <w:lvlText w:val="%7."/>
      <w:lvlJc w:val="left"/>
      <w:pPr>
        <w:ind w:left="5564" w:hanging="360"/>
      </w:pPr>
    </w:lvl>
    <w:lvl w:ilvl="7" w:tplc="04190019" w:tentative="1">
      <w:start w:val="1"/>
      <w:numFmt w:val="lowerLetter"/>
      <w:lvlText w:val="%8."/>
      <w:lvlJc w:val="left"/>
      <w:pPr>
        <w:ind w:left="6284" w:hanging="360"/>
      </w:pPr>
    </w:lvl>
    <w:lvl w:ilvl="8" w:tplc="041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6">
    <w:nsid w:val="70623245"/>
    <w:multiLevelType w:val="hybridMultilevel"/>
    <w:tmpl w:val="211C769E"/>
    <w:lvl w:ilvl="0" w:tplc="6C2C4FBA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i w:val="0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E55195"/>
    <w:multiLevelType w:val="hybridMultilevel"/>
    <w:tmpl w:val="6D1C5238"/>
    <w:lvl w:ilvl="0" w:tplc="BDBC7068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91"/>
    <w:rsid w:val="0002048F"/>
    <w:rsid w:val="000815E2"/>
    <w:rsid w:val="000822A9"/>
    <w:rsid w:val="001464B1"/>
    <w:rsid w:val="001823F6"/>
    <w:rsid w:val="00210A4C"/>
    <w:rsid w:val="004737E3"/>
    <w:rsid w:val="004C2DF1"/>
    <w:rsid w:val="004D0244"/>
    <w:rsid w:val="004E5A4E"/>
    <w:rsid w:val="004E5C0B"/>
    <w:rsid w:val="005B34DF"/>
    <w:rsid w:val="005C4EBF"/>
    <w:rsid w:val="0063565E"/>
    <w:rsid w:val="0067564E"/>
    <w:rsid w:val="00753813"/>
    <w:rsid w:val="007847AB"/>
    <w:rsid w:val="00792ED2"/>
    <w:rsid w:val="0085529D"/>
    <w:rsid w:val="00860FE1"/>
    <w:rsid w:val="009178C2"/>
    <w:rsid w:val="00970E91"/>
    <w:rsid w:val="009C188B"/>
    <w:rsid w:val="00A26A3A"/>
    <w:rsid w:val="00B2181C"/>
    <w:rsid w:val="00CA6F38"/>
    <w:rsid w:val="00CD4B70"/>
    <w:rsid w:val="00CF2B85"/>
    <w:rsid w:val="00D21B32"/>
    <w:rsid w:val="00E26BB1"/>
    <w:rsid w:val="00E60416"/>
    <w:rsid w:val="00E956AE"/>
    <w:rsid w:val="00EA0A4E"/>
    <w:rsid w:val="00EB74D2"/>
    <w:rsid w:val="00ED3788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9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70E91"/>
    <w:pPr>
      <w:widowControl w:val="0"/>
      <w:suppressLineNumbers/>
      <w:suppressAutoHyphens/>
    </w:pPr>
    <w:rPr>
      <w:rFonts w:ascii="Arial" w:eastAsia="SimSun" w:hAnsi="Arial" w:cs="Arial"/>
      <w:kern w:val="1"/>
      <w:sz w:val="20"/>
      <w:szCs w:val="24"/>
      <w:lang w:eastAsia="ar-SA"/>
    </w:rPr>
  </w:style>
  <w:style w:type="table" w:styleId="a4">
    <w:name w:val="Table Grid"/>
    <w:basedOn w:val="a1"/>
    <w:uiPriority w:val="39"/>
    <w:rsid w:val="0097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23F6"/>
    <w:pPr>
      <w:ind w:left="708"/>
    </w:pPr>
  </w:style>
  <w:style w:type="character" w:styleId="a6">
    <w:name w:val="Hyperlink"/>
    <w:uiPriority w:val="99"/>
    <w:unhideWhenUsed/>
    <w:rsid w:val="004E5A4E"/>
    <w:rPr>
      <w:color w:val="0000FF"/>
      <w:u w:val="single"/>
    </w:rPr>
  </w:style>
  <w:style w:type="character" w:styleId="a7">
    <w:name w:val="Strong"/>
    <w:basedOn w:val="a0"/>
    <w:uiPriority w:val="22"/>
    <w:qFormat/>
    <w:rsid w:val="001464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91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70E91"/>
    <w:pPr>
      <w:widowControl w:val="0"/>
      <w:suppressLineNumbers/>
      <w:suppressAutoHyphens/>
    </w:pPr>
    <w:rPr>
      <w:rFonts w:ascii="Arial" w:eastAsia="SimSun" w:hAnsi="Arial" w:cs="Arial"/>
      <w:kern w:val="1"/>
      <w:sz w:val="20"/>
      <w:szCs w:val="24"/>
      <w:lang w:eastAsia="ar-SA"/>
    </w:rPr>
  </w:style>
  <w:style w:type="table" w:styleId="a4">
    <w:name w:val="Table Grid"/>
    <w:basedOn w:val="a1"/>
    <w:uiPriority w:val="39"/>
    <w:rsid w:val="00970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823F6"/>
    <w:pPr>
      <w:ind w:left="708"/>
    </w:pPr>
  </w:style>
  <w:style w:type="character" w:styleId="a6">
    <w:name w:val="Hyperlink"/>
    <w:uiPriority w:val="99"/>
    <w:unhideWhenUsed/>
    <w:rsid w:val="004E5A4E"/>
    <w:rPr>
      <w:color w:val="0000FF"/>
      <w:u w:val="single"/>
    </w:rPr>
  </w:style>
  <w:style w:type="character" w:styleId="a7">
    <w:name w:val="Strong"/>
    <w:basedOn w:val="a0"/>
    <w:uiPriority w:val="22"/>
    <w:qFormat/>
    <w:rsid w:val="00146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.rse.geosmis.ru/thesisshow.aspx?page=338&amp;thesis=10819" TargetMode="External"/><Relationship Id="rId13" Type="http://schemas.openxmlformats.org/officeDocument/2006/relationships/hyperlink" Target="http://conf.rse.geosmis.ru/thesisshow.aspx?page=338&amp;thesis=10875" TargetMode="External"/><Relationship Id="rId18" Type="http://schemas.openxmlformats.org/officeDocument/2006/relationships/hyperlink" Target="http://conf.rse.geosmis.ru/thesisshow.aspx?page=338&amp;thesis=10979" TargetMode="External"/><Relationship Id="rId26" Type="http://schemas.openxmlformats.org/officeDocument/2006/relationships/hyperlink" Target="http://conf.rse.geosmis.ru/thesisshow.aspx?page=338&amp;thesis=1114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conf.rse.geosmis.ru/thesisshow.aspx?page=338&amp;thesis=11000" TargetMode="External"/><Relationship Id="rId7" Type="http://schemas.openxmlformats.org/officeDocument/2006/relationships/hyperlink" Target="http://conf.rse.geosmis.ru/thesisshow.aspx?page=338&amp;thesis=10929" TargetMode="External"/><Relationship Id="rId12" Type="http://schemas.openxmlformats.org/officeDocument/2006/relationships/hyperlink" Target="http://conf.rse.geosmis.ru/thesisshow.aspx?page=338&amp;thesis=11229" TargetMode="External"/><Relationship Id="rId17" Type="http://schemas.openxmlformats.org/officeDocument/2006/relationships/hyperlink" Target="http://conf.rse.geosmis.ru/thesisshow.aspx?page=338&amp;thesis=10812" TargetMode="External"/><Relationship Id="rId25" Type="http://schemas.openxmlformats.org/officeDocument/2006/relationships/hyperlink" Target="http://conf.rse.geosmis.ru/thesisshow.aspx?page=338&amp;thesis=11142" TargetMode="External"/><Relationship Id="rId2" Type="http://schemas.openxmlformats.org/officeDocument/2006/relationships/styles" Target="styles.xml"/><Relationship Id="rId16" Type="http://schemas.openxmlformats.org/officeDocument/2006/relationships/hyperlink" Target="http://conf.rse.geosmis.ru/thesisshow.aspx?page=338&amp;thesis=10820" TargetMode="External"/><Relationship Id="rId20" Type="http://schemas.openxmlformats.org/officeDocument/2006/relationships/hyperlink" Target="http://conf.rse.geosmis.ru/thesisshow.aspx?page=338&amp;thesis=108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onf.rse.geosmis.ru/thesisshow.aspx?page=338&amp;thesis=11187" TargetMode="External"/><Relationship Id="rId11" Type="http://schemas.openxmlformats.org/officeDocument/2006/relationships/hyperlink" Target="http://conf.rse.geosmis.ru/thesisshow.aspx?page=338&amp;thesis=10881" TargetMode="External"/><Relationship Id="rId24" Type="http://schemas.openxmlformats.org/officeDocument/2006/relationships/hyperlink" Target="http://conf.rse.geosmis.ru/thesisshow.aspx?page=338&amp;thesis=111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onf.rse.geosmis.ru/thesisshow.aspx?page=338&amp;thesis=11053" TargetMode="External"/><Relationship Id="rId23" Type="http://schemas.openxmlformats.org/officeDocument/2006/relationships/hyperlink" Target="http://conf.rse.geosmis.ru/thesisshow.aspx?page=338&amp;thesis=1109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conf.rse.geosmis.ru/thesisshow.aspx?page=338&amp;thesis=11128" TargetMode="External"/><Relationship Id="rId19" Type="http://schemas.openxmlformats.org/officeDocument/2006/relationships/hyperlink" Target="http://conf.rse.geosmis.ru/thesisshow.aspx?page=338&amp;thesis=108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f.rse.geosmis.ru/thesisshow.aspx?page=338&amp;thesis=10976" TargetMode="External"/><Relationship Id="rId14" Type="http://schemas.openxmlformats.org/officeDocument/2006/relationships/hyperlink" Target="http://conf.rse.geosmis.ru/thesisshow.aspx?page=338&amp;thesis=10775" TargetMode="External"/><Relationship Id="rId22" Type="http://schemas.openxmlformats.org/officeDocument/2006/relationships/hyperlink" Target="http://conf.rse.geosmis.ru/thesisshow.aspx?page=338&amp;thesis=1107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 Горный</dc:creator>
  <cp:lastModifiedBy>Olga</cp:lastModifiedBy>
  <cp:revision>9</cp:revision>
  <dcterms:created xsi:type="dcterms:W3CDTF">2025-10-31T12:04:00Z</dcterms:created>
  <dcterms:modified xsi:type="dcterms:W3CDTF">2025-10-31T12:36:00Z</dcterms:modified>
</cp:coreProperties>
</file>